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91C8612" w14:textId="69A53AF8" w:rsidR="00007A54" w:rsidRPr="00007A54" w:rsidRDefault="00007A54" w:rsidP="00007A54">
      <w:pPr>
        <w:jc w:val="right"/>
        <w:rPr>
          <w:rFonts w:ascii="Times New Roman" w:hAnsi="Times New Roman" w:cs="Times New Roman"/>
          <w:b/>
          <w:bCs/>
          <w:i/>
          <w:iCs/>
          <w:sz w:val="28"/>
          <w:szCs w:val="28"/>
          <w:u w:val="single"/>
        </w:rPr>
      </w:pPr>
      <w:r w:rsidRPr="00007A54">
        <w:rPr>
          <w:rFonts w:ascii="Times New Roman" w:hAnsi="Times New Roman" w:cs="Times New Roman"/>
          <w:b/>
          <w:bCs/>
          <w:i/>
          <w:iCs/>
          <w:sz w:val="28"/>
          <w:szCs w:val="28"/>
          <w:u w:val="single"/>
        </w:rPr>
        <w:t>ПРОЕКТ</w:t>
      </w:r>
    </w:p>
    <w:p w14:paraId="51EA2E30" w14:textId="59792F68" w:rsidR="00491B94" w:rsidRPr="00573918" w:rsidRDefault="001C7A58" w:rsidP="001C7A58">
      <w:pPr>
        <w:jc w:val="center"/>
        <w:rPr>
          <w:rFonts w:ascii="Times New Roman" w:hAnsi="Times New Roman" w:cs="Times New Roman"/>
          <w:b/>
          <w:bCs/>
          <w:sz w:val="36"/>
          <w:szCs w:val="36"/>
        </w:rPr>
      </w:pPr>
      <w:r w:rsidRPr="00573918">
        <w:rPr>
          <w:rFonts w:ascii="Times New Roman" w:hAnsi="Times New Roman" w:cs="Times New Roman"/>
          <w:b/>
          <w:bCs/>
          <w:sz w:val="36"/>
          <w:szCs w:val="36"/>
        </w:rPr>
        <w:t>С Ъ Д Е Б Н А   С П О Г О Д Б А</w:t>
      </w:r>
    </w:p>
    <w:p w14:paraId="3C563CEF" w14:textId="3E605668" w:rsidR="00573918" w:rsidRPr="00DD3E42" w:rsidRDefault="00BA006B" w:rsidP="00BA006B">
      <w:pPr>
        <w:tabs>
          <w:tab w:val="left" w:pos="8040"/>
        </w:tabs>
        <w:rPr>
          <w:rFonts w:ascii="Times New Roman" w:hAnsi="Times New Roman" w:cs="Times New Roman"/>
          <w:b/>
          <w:bCs/>
          <w:sz w:val="32"/>
          <w:szCs w:val="32"/>
        </w:rPr>
      </w:pPr>
      <w:r>
        <w:rPr>
          <w:rFonts w:ascii="Times New Roman" w:hAnsi="Times New Roman" w:cs="Times New Roman"/>
          <w:b/>
          <w:bCs/>
          <w:sz w:val="32"/>
          <w:szCs w:val="32"/>
        </w:rPr>
        <w:tab/>
      </w:r>
    </w:p>
    <w:p w14:paraId="1DDD90CA" w14:textId="1EFC9ED1" w:rsidR="00506250" w:rsidRPr="00366DED" w:rsidRDefault="00506250" w:rsidP="001C7A58">
      <w:pPr>
        <w:tabs>
          <w:tab w:val="right" w:leader="dot" w:pos="3270"/>
          <w:tab w:val="center" w:pos="3474"/>
          <w:tab w:val="left" w:pos="4194"/>
          <w:tab w:val="right" w:pos="3990"/>
          <w:tab w:val="left" w:pos="4066"/>
        </w:tabs>
        <w:rPr>
          <w:rFonts w:ascii="Times New Roman" w:hAnsi="Times New Roman" w:cs="Times New Roman"/>
          <w:b/>
          <w:bCs/>
          <w:sz w:val="28"/>
          <w:szCs w:val="28"/>
        </w:rPr>
      </w:pPr>
      <w:r w:rsidRPr="00366DED">
        <w:rPr>
          <w:rFonts w:ascii="Times New Roman" w:hAnsi="Times New Roman" w:cs="Times New Roman"/>
          <w:b/>
          <w:bCs/>
          <w:sz w:val="28"/>
          <w:szCs w:val="28"/>
        </w:rPr>
        <w:t xml:space="preserve">   </w:t>
      </w:r>
      <w:r w:rsidR="002E32F7" w:rsidRPr="00366DED">
        <w:rPr>
          <w:rFonts w:ascii="Times New Roman" w:hAnsi="Times New Roman" w:cs="Times New Roman"/>
          <w:b/>
          <w:bCs/>
          <w:sz w:val="28"/>
          <w:szCs w:val="28"/>
        </w:rPr>
        <w:t xml:space="preserve">   </w:t>
      </w:r>
      <w:r w:rsidRPr="00366DED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1C7A58" w:rsidRPr="00366DED">
        <w:rPr>
          <w:rFonts w:ascii="Times New Roman" w:hAnsi="Times New Roman" w:cs="Times New Roman"/>
          <w:b/>
          <w:bCs/>
          <w:sz w:val="28"/>
          <w:szCs w:val="28"/>
        </w:rPr>
        <w:t xml:space="preserve">Днес,……………….. 2026 г. , </w:t>
      </w:r>
    </w:p>
    <w:p w14:paraId="6EEC4216" w14:textId="0FA01457" w:rsidR="001C7A58" w:rsidRPr="00366DED" w:rsidRDefault="00FE6FD0" w:rsidP="001C7A58">
      <w:pPr>
        <w:tabs>
          <w:tab w:val="right" w:leader="dot" w:pos="3270"/>
          <w:tab w:val="center" w:pos="3474"/>
          <w:tab w:val="left" w:pos="4194"/>
          <w:tab w:val="right" w:pos="3990"/>
          <w:tab w:val="left" w:pos="4066"/>
        </w:tabs>
        <w:rPr>
          <w:rFonts w:ascii="Times New Roman" w:hAnsi="Times New Roman" w:cs="Times New Roman"/>
          <w:b/>
          <w:bCs/>
          <w:sz w:val="28"/>
          <w:szCs w:val="28"/>
        </w:rPr>
      </w:pPr>
      <w:r w:rsidRPr="00366DED">
        <w:rPr>
          <w:rFonts w:ascii="Times New Roman" w:hAnsi="Times New Roman" w:cs="Times New Roman"/>
          <w:b/>
          <w:bCs/>
          <w:sz w:val="28"/>
          <w:szCs w:val="28"/>
        </w:rPr>
        <w:t xml:space="preserve">      </w:t>
      </w:r>
      <w:r w:rsidR="001C7A58" w:rsidRPr="00366DED">
        <w:rPr>
          <w:rFonts w:ascii="Times New Roman" w:hAnsi="Times New Roman" w:cs="Times New Roman"/>
          <w:b/>
          <w:bCs/>
          <w:sz w:val="28"/>
          <w:szCs w:val="28"/>
        </w:rPr>
        <w:t>на правно основание чл. 234 от</w:t>
      </w:r>
      <w:r w:rsidR="00506250" w:rsidRPr="00366DED">
        <w:rPr>
          <w:rFonts w:ascii="Times New Roman" w:hAnsi="Times New Roman" w:cs="Times New Roman"/>
          <w:b/>
          <w:bCs/>
          <w:sz w:val="28"/>
          <w:szCs w:val="28"/>
        </w:rPr>
        <w:t xml:space="preserve"> ГПК и по повод на висящ правен спор – гр.</w:t>
      </w:r>
      <w:r w:rsidR="002E32F7" w:rsidRPr="00366DED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506250" w:rsidRPr="00366DED">
        <w:rPr>
          <w:rFonts w:ascii="Times New Roman" w:hAnsi="Times New Roman" w:cs="Times New Roman"/>
          <w:b/>
          <w:bCs/>
          <w:sz w:val="28"/>
          <w:szCs w:val="28"/>
        </w:rPr>
        <w:t>д.</w:t>
      </w:r>
      <w:r w:rsidR="002E32F7" w:rsidRPr="00366DED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506250" w:rsidRPr="00366DED">
        <w:rPr>
          <w:rFonts w:ascii="Times New Roman" w:hAnsi="Times New Roman" w:cs="Times New Roman"/>
          <w:b/>
          <w:bCs/>
          <w:sz w:val="28"/>
          <w:szCs w:val="28"/>
        </w:rPr>
        <w:t>№1401/2025г. по описа на Районен съд – Кърджали, между:</w:t>
      </w:r>
      <w:r w:rsidR="001C7A58" w:rsidRPr="00366DED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</w:p>
    <w:p w14:paraId="0713673D" w14:textId="5AC40E41" w:rsidR="00506250" w:rsidRPr="00366DED" w:rsidRDefault="00506250" w:rsidP="00B50961">
      <w:pPr>
        <w:jc w:val="both"/>
        <w:rPr>
          <w:rStyle w:val="ae"/>
          <w:rFonts w:ascii="Times New Roman" w:hAnsi="Times New Roman" w:cs="Times New Roman"/>
          <w:b/>
          <w:bCs/>
          <w:i w:val="0"/>
          <w:iCs w:val="0"/>
          <w:color w:val="000000" w:themeColor="text1"/>
          <w:sz w:val="28"/>
          <w:szCs w:val="28"/>
        </w:rPr>
      </w:pPr>
    </w:p>
    <w:p w14:paraId="2959F51A" w14:textId="33649EF4" w:rsidR="00506250" w:rsidRPr="00366DED" w:rsidRDefault="00506250" w:rsidP="00B50961">
      <w:pPr>
        <w:pStyle w:val="a9"/>
        <w:numPr>
          <w:ilvl w:val="0"/>
          <w:numId w:val="1"/>
        </w:numPr>
        <w:jc w:val="both"/>
        <w:rPr>
          <w:rStyle w:val="ae"/>
          <w:rFonts w:ascii="Times New Roman" w:hAnsi="Times New Roman" w:cs="Times New Roman"/>
          <w:b/>
          <w:bCs/>
          <w:i w:val="0"/>
          <w:iCs w:val="0"/>
          <w:color w:val="000000" w:themeColor="text1"/>
          <w:sz w:val="28"/>
          <w:szCs w:val="28"/>
        </w:rPr>
      </w:pPr>
      <w:r w:rsidRPr="00366DED">
        <w:rPr>
          <w:rStyle w:val="ae"/>
          <w:rFonts w:ascii="Times New Roman" w:hAnsi="Times New Roman" w:cs="Times New Roman"/>
          <w:b/>
          <w:bCs/>
          <w:i w:val="0"/>
          <w:iCs w:val="0"/>
          <w:color w:val="000000" w:themeColor="text1"/>
          <w:sz w:val="28"/>
          <w:szCs w:val="28"/>
        </w:rPr>
        <w:t>Х</w:t>
      </w:r>
      <w:r w:rsidR="006C47F0" w:rsidRPr="00366DED">
        <w:rPr>
          <w:rStyle w:val="ae"/>
          <w:rFonts w:ascii="Times New Roman" w:hAnsi="Times New Roman" w:cs="Times New Roman"/>
          <w:b/>
          <w:bCs/>
          <w:i w:val="0"/>
          <w:iCs w:val="0"/>
          <w:color w:val="000000" w:themeColor="text1"/>
          <w:sz w:val="28"/>
          <w:szCs w:val="28"/>
        </w:rPr>
        <w:t xml:space="preserve">. </w:t>
      </w:r>
      <w:r w:rsidRPr="00366DED">
        <w:rPr>
          <w:rStyle w:val="ae"/>
          <w:rFonts w:ascii="Times New Roman" w:hAnsi="Times New Roman" w:cs="Times New Roman"/>
          <w:b/>
          <w:bCs/>
          <w:i w:val="0"/>
          <w:iCs w:val="0"/>
          <w:color w:val="000000" w:themeColor="text1"/>
          <w:sz w:val="28"/>
          <w:szCs w:val="28"/>
        </w:rPr>
        <w:t xml:space="preserve"> С</w:t>
      </w:r>
      <w:r w:rsidR="006C47F0" w:rsidRPr="00366DED">
        <w:rPr>
          <w:rStyle w:val="ae"/>
          <w:rFonts w:ascii="Times New Roman" w:hAnsi="Times New Roman" w:cs="Times New Roman"/>
          <w:b/>
          <w:bCs/>
          <w:i w:val="0"/>
          <w:iCs w:val="0"/>
          <w:color w:val="000000" w:themeColor="text1"/>
          <w:sz w:val="28"/>
          <w:szCs w:val="28"/>
        </w:rPr>
        <w:t>.</w:t>
      </w:r>
      <w:r w:rsidRPr="00366DED">
        <w:rPr>
          <w:rStyle w:val="ae"/>
          <w:rFonts w:ascii="Times New Roman" w:hAnsi="Times New Roman" w:cs="Times New Roman"/>
          <w:b/>
          <w:bCs/>
          <w:i w:val="0"/>
          <w:iCs w:val="0"/>
          <w:color w:val="000000" w:themeColor="text1"/>
          <w:sz w:val="28"/>
          <w:szCs w:val="28"/>
        </w:rPr>
        <w:t xml:space="preserve"> Тахир с ЕГН: </w:t>
      </w:r>
      <w:r w:rsidR="006C47F0" w:rsidRPr="00366DED">
        <w:rPr>
          <w:rStyle w:val="ae"/>
          <w:rFonts w:ascii="Times New Roman" w:hAnsi="Times New Roman" w:cs="Times New Roman"/>
          <w:b/>
          <w:bCs/>
          <w:i w:val="0"/>
          <w:iCs w:val="0"/>
          <w:color w:val="000000" w:themeColor="text1"/>
          <w:sz w:val="28"/>
          <w:szCs w:val="28"/>
        </w:rPr>
        <w:t xml:space="preserve">**************** </w:t>
      </w:r>
      <w:r w:rsidRPr="00366DED">
        <w:rPr>
          <w:rStyle w:val="ae"/>
          <w:rFonts w:ascii="Times New Roman" w:hAnsi="Times New Roman" w:cs="Times New Roman"/>
          <w:b/>
          <w:bCs/>
          <w:i w:val="0"/>
          <w:iCs w:val="0"/>
          <w:color w:val="000000" w:themeColor="text1"/>
          <w:sz w:val="28"/>
          <w:szCs w:val="28"/>
        </w:rPr>
        <w:t>и адрес: с. Пряпорец, ул.“</w:t>
      </w:r>
      <w:r w:rsidR="006C47F0" w:rsidRPr="00366DED">
        <w:rPr>
          <w:rStyle w:val="ae"/>
          <w:rFonts w:ascii="Times New Roman" w:hAnsi="Times New Roman" w:cs="Times New Roman"/>
          <w:b/>
          <w:bCs/>
          <w:i w:val="0"/>
          <w:iCs w:val="0"/>
          <w:color w:val="000000" w:themeColor="text1"/>
          <w:sz w:val="28"/>
          <w:szCs w:val="28"/>
        </w:rPr>
        <w:t>*</w:t>
      </w:r>
      <w:r w:rsidRPr="00366DED">
        <w:rPr>
          <w:rStyle w:val="ae"/>
          <w:rFonts w:ascii="Times New Roman" w:hAnsi="Times New Roman" w:cs="Times New Roman"/>
          <w:b/>
          <w:bCs/>
          <w:i w:val="0"/>
          <w:iCs w:val="0"/>
          <w:color w:val="000000" w:themeColor="text1"/>
          <w:sz w:val="28"/>
          <w:szCs w:val="28"/>
        </w:rPr>
        <w:t>“ №</w:t>
      </w:r>
      <w:r w:rsidR="006C47F0" w:rsidRPr="00366DED">
        <w:rPr>
          <w:rStyle w:val="ae"/>
          <w:rFonts w:ascii="Times New Roman" w:hAnsi="Times New Roman" w:cs="Times New Roman"/>
          <w:b/>
          <w:bCs/>
          <w:i w:val="0"/>
          <w:iCs w:val="0"/>
          <w:color w:val="000000" w:themeColor="text1"/>
          <w:sz w:val="28"/>
          <w:szCs w:val="28"/>
        </w:rPr>
        <w:t>*</w:t>
      </w:r>
      <w:r w:rsidRPr="00366DED">
        <w:rPr>
          <w:rStyle w:val="ae"/>
          <w:rFonts w:ascii="Times New Roman" w:hAnsi="Times New Roman" w:cs="Times New Roman"/>
          <w:b/>
          <w:bCs/>
          <w:i w:val="0"/>
          <w:iCs w:val="0"/>
          <w:color w:val="000000" w:themeColor="text1"/>
          <w:sz w:val="28"/>
          <w:szCs w:val="28"/>
        </w:rPr>
        <w:t>, общ. Черноочене; Ш</w:t>
      </w:r>
      <w:r w:rsidR="006C47F0" w:rsidRPr="00366DED">
        <w:rPr>
          <w:rStyle w:val="ae"/>
          <w:rFonts w:ascii="Times New Roman" w:hAnsi="Times New Roman" w:cs="Times New Roman"/>
          <w:b/>
          <w:bCs/>
          <w:i w:val="0"/>
          <w:iCs w:val="0"/>
          <w:color w:val="000000" w:themeColor="text1"/>
          <w:sz w:val="28"/>
          <w:szCs w:val="28"/>
        </w:rPr>
        <w:t xml:space="preserve">. </w:t>
      </w:r>
      <w:r w:rsidRPr="00366DED">
        <w:rPr>
          <w:rStyle w:val="ae"/>
          <w:rFonts w:ascii="Times New Roman" w:hAnsi="Times New Roman" w:cs="Times New Roman"/>
          <w:b/>
          <w:bCs/>
          <w:i w:val="0"/>
          <w:iCs w:val="0"/>
          <w:color w:val="000000" w:themeColor="text1"/>
          <w:sz w:val="28"/>
          <w:szCs w:val="28"/>
        </w:rPr>
        <w:t xml:space="preserve"> Ш</w:t>
      </w:r>
      <w:r w:rsidR="006C47F0" w:rsidRPr="00366DED">
        <w:rPr>
          <w:rStyle w:val="ae"/>
          <w:rFonts w:ascii="Times New Roman" w:hAnsi="Times New Roman" w:cs="Times New Roman"/>
          <w:b/>
          <w:bCs/>
          <w:i w:val="0"/>
          <w:iCs w:val="0"/>
          <w:color w:val="000000" w:themeColor="text1"/>
          <w:sz w:val="28"/>
          <w:szCs w:val="28"/>
        </w:rPr>
        <w:t xml:space="preserve">. </w:t>
      </w:r>
      <w:r w:rsidRPr="00366DED">
        <w:rPr>
          <w:rStyle w:val="ae"/>
          <w:rFonts w:ascii="Times New Roman" w:hAnsi="Times New Roman" w:cs="Times New Roman"/>
          <w:b/>
          <w:bCs/>
          <w:i w:val="0"/>
          <w:iCs w:val="0"/>
          <w:color w:val="000000" w:themeColor="text1"/>
          <w:sz w:val="28"/>
          <w:szCs w:val="28"/>
        </w:rPr>
        <w:t xml:space="preserve"> Тахир с ЕГН:</w:t>
      </w:r>
      <w:r w:rsidR="006C47F0" w:rsidRPr="00366DED">
        <w:rPr>
          <w:rStyle w:val="ae"/>
          <w:rFonts w:ascii="Times New Roman" w:hAnsi="Times New Roman" w:cs="Times New Roman"/>
          <w:b/>
          <w:bCs/>
          <w:i w:val="0"/>
          <w:iCs w:val="0"/>
          <w:color w:val="000000" w:themeColor="text1"/>
          <w:sz w:val="28"/>
          <w:szCs w:val="28"/>
        </w:rPr>
        <w:t>***********</w:t>
      </w:r>
      <w:r w:rsidRPr="00366DED">
        <w:rPr>
          <w:rStyle w:val="ae"/>
          <w:rFonts w:ascii="Times New Roman" w:hAnsi="Times New Roman" w:cs="Times New Roman"/>
          <w:b/>
          <w:bCs/>
          <w:i w:val="0"/>
          <w:iCs w:val="0"/>
          <w:color w:val="000000" w:themeColor="text1"/>
          <w:sz w:val="28"/>
          <w:szCs w:val="28"/>
        </w:rPr>
        <w:t xml:space="preserve"> и адрес: гр. Кърджали, ж.к. „</w:t>
      </w:r>
      <w:r w:rsidR="006C47F0" w:rsidRPr="00366DED">
        <w:rPr>
          <w:rStyle w:val="ae"/>
          <w:rFonts w:ascii="Times New Roman" w:hAnsi="Times New Roman" w:cs="Times New Roman"/>
          <w:b/>
          <w:bCs/>
          <w:i w:val="0"/>
          <w:iCs w:val="0"/>
          <w:color w:val="000000" w:themeColor="text1"/>
          <w:sz w:val="28"/>
          <w:szCs w:val="28"/>
        </w:rPr>
        <w:t>*******</w:t>
      </w:r>
      <w:r w:rsidRPr="00366DED">
        <w:rPr>
          <w:rStyle w:val="ae"/>
          <w:rFonts w:ascii="Times New Roman" w:hAnsi="Times New Roman" w:cs="Times New Roman"/>
          <w:b/>
          <w:bCs/>
          <w:i w:val="0"/>
          <w:iCs w:val="0"/>
          <w:color w:val="000000" w:themeColor="text1"/>
          <w:sz w:val="28"/>
          <w:szCs w:val="28"/>
        </w:rPr>
        <w:t>“№</w:t>
      </w:r>
      <w:r w:rsidR="006C47F0" w:rsidRPr="00366DED">
        <w:rPr>
          <w:rStyle w:val="ae"/>
          <w:rFonts w:ascii="Times New Roman" w:hAnsi="Times New Roman" w:cs="Times New Roman"/>
          <w:b/>
          <w:bCs/>
          <w:i w:val="0"/>
          <w:iCs w:val="0"/>
          <w:color w:val="000000" w:themeColor="text1"/>
          <w:sz w:val="28"/>
          <w:szCs w:val="28"/>
        </w:rPr>
        <w:t>*</w:t>
      </w:r>
      <w:r w:rsidRPr="00366DED">
        <w:rPr>
          <w:rStyle w:val="ae"/>
          <w:rFonts w:ascii="Times New Roman" w:hAnsi="Times New Roman" w:cs="Times New Roman"/>
          <w:b/>
          <w:bCs/>
          <w:i w:val="0"/>
          <w:iCs w:val="0"/>
          <w:color w:val="000000" w:themeColor="text1"/>
          <w:sz w:val="28"/>
          <w:szCs w:val="28"/>
        </w:rPr>
        <w:t xml:space="preserve">, вх. </w:t>
      </w:r>
      <w:r w:rsidR="006C47F0" w:rsidRPr="00366DED">
        <w:rPr>
          <w:rStyle w:val="ae"/>
          <w:rFonts w:ascii="Times New Roman" w:hAnsi="Times New Roman" w:cs="Times New Roman"/>
          <w:b/>
          <w:bCs/>
          <w:i w:val="0"/>
          <w:iCs w:val="0"/>
          <w:color w:val="000000" w:themeColor="text1"/>
          <w:sz w:val="28"/>
          <w:szCs w:val="28"/>
        </w:rPr>
        <w:t>*</w:t>
      </w:r>
      <w:r w:rsidRPr="00366DED">
        <w:rPr>
          <w:rStyle w:val="ae"/>
          <w:rFonts w:ascii="Times New Roman" w:hAnsi="Times New Roman" w:cs="Times New Roman"/>
          <w:b/>
          <w:bCs/>
          <w:i w:val="0"/>
          <w:iCs w:val="0"/>
          <w:color w:val="000000" w:themeColor="text1"/>
          <w:sz w:val="28"/>
          <w:szCs w:val="28"/>
        </w:rPr>
        <w:t>, ет.</w:t>
      </w:r>
      <w:r w:rsidR="006C47F0" w:rsidRPr="00366DED">
        <w:rPr>
          <w:rStyle w:val="ae"/>
          <w:rFonts w:ascii="Times New Roman" w:hAnsi="Times New Roman" w:cs="Times New Roman"/>
          <w:b/>
          <w:bCs/>
          <w:i w:val="0"/>
          <w:iCs w:val="0"/>
          <w:color w:val="000000" w:themeColor="text1"/>
          <w:sz w:val="28"/>
          <w:szCs w:val="28"/>
        </w:rPr>
        <w:t>*</w:t>
      </w:r>
      <w:r w:rsidRPr="00366DED">
        <w:rPr>
          <w:rStyle w:val="ae"/>
          <w:rFonts w:ascii="Times New Roman" w:hAnsi="Times New Roman" w:cs="Times New Roman"/>
          <w:b/>
          <w:bCs/>
          <w:i w:val="0"/>
          <w:iCs w:val="0"/>
          <w:color w:val="000000" w:themeColor="text1"/>
          <w:sz w:val="28"/>
          <w:szCs w:val="28"/>
        </w:rPr>
        <w:t xml:space="preserve">, ап. </w:t>
      </w:r>
      <w:r w:rsidR="006C47F0" w:rsidRPr="00366DED">
        <w:rPr>
          <w:rStyle w:val="ae"/>
          <w:rFonts w:ascii="Times New Roman" w:hAnsi="Times New Roman" w:cs="Times New Roman"/>
          <w:b/>
          <w:bCs/>
          <w:i w:val="0"/>
          <w:iCs w:val="0"/>
          <w:color w:val="000000" w:themeColor="text1"/>
          <w:sz w:val="28"/>
          <w:szCs w:val="28"/>
        </w:rPr>
        <w:t>*</w:t>
      </w:r>
      <w:r w:rsidRPr="00366DED">
        <w:rPr>
          <w:rStyle w:val="ae"/>
          <w:rFonts w:ascii="Times New Roman" w:hAnsi="Times New Roman" w:cs="Times New Roman"/>
          <w:b/>
          <w:bCs/>
          <w:i w:val="0"/>
          <w:iCs w:val="0"/>
          <w:color w:val="000000" w:themeColor="text1"/>
          <w:sz w:val="28"/>
          <w:szCs w:val="28"/>
        </w:rPr>
        <w:t>; Ш</w:t>
      </w:r>
      <w:r w:rsidR="006C47F0" w:rsidRPr="00366DED">
        <w:rPr>
          <w:rStyle w:val="ae"/>
          <w:rFonts w:ascii="Times New Roman" w:hAnsi="Times New Roman" w:cs="Times New Roman"/>
          <w:b/>
          <w:bCs/>
          <w:i w:val="0"/>
          <w:iCs w:val="0"/>
          <w:color w:val="000000" w:themeColor="text1"/>
          <w:sz w:val="28"/>
          <w:szCs w:val="28"/>
        </w:rPr>
        <w:t xml:space="preserve">. </w:t>
      </w:r>
      <w:r w:rsidRPr="00366DED">
        <w:rPr>
          <w:rStyle w:val="ae"/>
          <w:rFonts w:ascii="Times New Roman" w:hAnsi="Times New Roman" w:cs="Times New Roman"/>
          <w:b/>
          <w:bCs/>
          <w:i w:val="0"/>
          <w:iCs w:val="0"/>
          <w:color w:val="000000" w:themeColor="text1"/>
          <w:sz w:val="28"/>
          <w:szCs w:val="28"/>
        </w:rPr>
        <w:t xml:space="preserve"> Ш</w:t>
      </w:r>
      <w:r w:rsidR="006C47F0" w:rsidRPr="00366DED">
        <w:rPr>
          <w:rStyle w:val="ae"/>
          <w:rFonts w:ascii="Times New Roman" w:hAnsi="Times New Roman" w:cs="Times New Roman"/>
          <w:b/>
          <w:bCs/>
          <w:i w:val="0"/>
          <w:iCs w:val="0"/>
          <w:color w:val="000000" w:themeColor="text1"/>
          <w:sz w:val="28"/>
          <w:szCs w:val="28"/>
        </w:rPr>
        <w:t xml:space="preserve">. </w:t>
      </w:r>
      <w:r w:rsidRPr="00366DED">
        <w:rPr>
          <w:rStyle w:val="ae"/>
          <w:rFonts w:ascii="Times New Roman" w:hAnsi="Times New Roman" w:cs="Times New Roman"/>
          <w:b/>
          <w:bCs/>
          <w:i w:val="0"/>
          <w:iCs w:val="0"/>
          <w:color w:val="000000" w:themeColor="text1"/>
          <w:sz w:val="28"/>
          <w:szCs w:val="28"/>
        </w:rPr>
        <w:t xml:space="preserve"> Байрям с ЕГН:</w:t>
      </w:r>
      <w:r w:rsidR="006C47F0" w:rsidRPr="00366DED">
        <w:rPr>
          <w:rStyle w:val="ae"/>
          <w:rFonts w:ascii="Times New Roman" w:hAnsi="Times New Roman" w:cs="Times New Roman"/>
          <w:b/>
          <w:bCs/>
          <w:i w:val="0"/>
          <w:iCs w:val="0"/>
          <w:color w:val="000000" w:themeColor="text1"/>
          <w:sz w:val="28"/>
          <w:szCs w:val="28"/>
        </w:rPr>
        <w:t>**********</w:t>
      </w:r>
      <w:r w:rsidR="002E5CB7">
        <w:rPr>
          <w:rStyle w:val="ae"/>
          <w:rFonts w:ascii="Times New Roman" w:hAnsi="Times New Roman" w:cs="Times New Roman"/>
          <w:b/>
          <w:bCs/>
          <w:i w:val="0"/>
          <w:iCs w:val="0"/>
          <w:color w:val="000000" w:themeColor="text1"/>
          <w:sz w:val="28"/>
          <w:szCs w:val="28"/>
        </w:rPr>
        <w:t xml:space="preserve"> и адрес: </w:t>
      </w:r>
      <w:r w:rsidRPr="00366DED">
        <w:rPr>
          <w:rStyle w:val="ae"/>
          <w:rFonts w:ascii="Times New Roman" w:hAnsi="Times New Roman" w:cs="Times New Roman"/>
          <w:b/>
          <w:bCs/>
          <w:i w:val="0"/>
          <w:iCs w:val="0"/>
          <w:color w:val="000000" w:themeColor="text1"/>
          <w:sz w:val="28"/>
          <w:szCs w:val="28"/>
        </w:rPr>
        <w:t>с. Черноочене, ул. „</w:t>
      </w:r>
      <w:r w:rsidR="006C47F0" w:rsidRPr="00366DED">
        <w:rPr>
          <w:rStyle w:val="ae"/>
          <w:rFonts w:ascii="Times New Roman" w:hAnsi="Times New Roman" w:cs="Times New Roman"/>
          <w:b/>
          <w:bCs/>
          <w:i w:val="0"/>
          <w:iCs w:val="0"/>
          <w:color w:val="000000" w:themeColor="text1"/>
          <w:sz w:val="28"/>
          <w:szCs w:val="28"/>
        </w:rPr>
        <w:t>******</w:t>
      </w:r>
      <w:r w:rsidRPr="00366DED">
        <w:rPr>
          <w:rStyle w:val="ae"/>
          <w:rFonts w:ascii="Times New Roman" w:hAnsi="Times New Roman" w:cs="Times New Roman"/>
          <w:b/>
          <w:bCs/>
          <w:i w:val="0"/>
          <w:iCs w:val="0"/>
          <w:color w:val="000000" w:themeColor="text1"/>
          <w:sz w:val="28"/>
          <w:szCs w:val="28"/>
        </w:rPr>
        <w:t>“ №</w:t>
      </w:r>
      <w:r w:rsidR="006C47F0" w:rsidRPr="00366DED">
        <w:rPr>
          <w:rStyle w:val="ae"/>
          <w:rFonts w:ascii="Times New Roman" w:hAnsi="Times New Roman" w:cs="Times New Roman"/>
          <w:b/>
          <w:bCs/>
          <w:i w:val="0"/>
          <w:iCs w:val="0"/>
          <w:color w:val="000000" w:themeColor="text1"/>
          <w:sz w:val="28"/>
          <w:szCs w:val="28"/>
        </w:rPr>
        <w:t>*</w:t>
      </w:r>
      <w:r w:rsidRPr="00366DED">
        <w:rPr>
          <w:rStyle w:val="ae"/>
          <w:rFonts w:ascii="Times New Roman" w:hAnsi="Times New Roman" w:cs="Times New Roman"/>
          <w:b/>
          <w:bCs/>
          <w:i w:val="0"/>
          <w:iCs w:val="0"/>
          <w:color w:val="000000" w:themeColor="text1"/>
          <w:sz w:val="28"/>
          <w:szCs w:val="28"/>
        </w:rPr>
        <w:t>, общ. Черноочене</w:t>
      </w:r>
      <w:r w:rsidR="002E32F7" w:rsidRPr="00366DED">
        <w:rPr>
          <w:rStyle w:val="ae"/>
          <w:rFonts w:ascii="Times New Roman" w:hAnsi="Times New Roman" w:cs="Times New Roman"/>
          <w:b/>
          <w:bCs/>
          <w:i w:val="0"/>
          <w:iCs w:val="0"/>
          <w:color w:val="000000" w:themeColor="text1"/>
          <w:sz w:val="28"/>
          <w:szCs w:val="28"/>
        </w:rPr>
        <w:t xml:space="preserve"> и</w:t>
      </w:r>
      <w:r w:rsidR="00414449" w:rsidRPr="00366DED">
        <w:rPr>
          <w:rStyle w:val="ae"/>
          <w:rFonts w:ascii="Times New Roman" w:hAnsi="Times New Roman" w:cs="Times New Roman"/>
          <w:b/>
          <w:bCs/>
          <w:i w:val="0"/>
          <w:iCs w:val="0"/>
          <w:color w:val="000000" w:themeColor="text1"/>
          <w:sz w:val="28"/>
          <w:szCs w:val="28"/>
        </w:rPr>
        <w:t xml:space="preserve">    </w:t>
      </w:r>
      <w:r w:rsidR="002E32F7" w:rsidRPr="00366DED">
        <w:rPr>
          <w:rStyle w:val="ae"/>
          <w:rFonts w:ascii="Times New Roman" w:hAnsi="Times New Roman" w:cs="Times New Roman"/>
          <w:b/>
          <w:bCs/>
          <w:i w:val="0"/>
          <w:iCs w:val="0"/>
          <w:color w:val="000000" w:themeColor="text1"/>
          <w:sz w:val="28"/>
          <w:szCs w:val="28"/>
        </w:rPr>
        <w:t xml:space="preserve"> Ф</w:t>
      </w:r>
      <w:r w:rsidR="006C47F0" w:rsidRPr="00366DED">
        <w:rPr>
          <w:rStyle w:val="ae"/>
          <w:rFonts w:ascii="Times New Roman" w:hAnsi="Times New Roman" w:cs="Times New Roman"/>
          <w:b/>
          <w:bCs/>
          <w:i w:val="0"/>
          <w:iCs w:val="0"/>
          <w:color w:val="000000" w:themeColor="text1"/>
          <w:sz w:val="28"/>
          <w:szCs w:val="28"/>
        </w:rPr>
        <w:t>.</w:t>
      </w:r>
      <w:r w:rsidR="002E32F7" w:rsidRPr="00366DED">
        <w:rPr>
          <w:rStyle w:val="ae"/>
          <w:rFonts w:ascii="Times New Roman" w:hAnsi="Times New Roman" w:cs="Times New Roman"/>
          <w:b/>
          <w:bCs/>
          <w:i w:val="0"/>
          <w:iCs w:val="0"/>
          <w:color w:val="000000" w:themeColor="text1"/>
          <w:sz w:val="28"/>
          <w:szCs w:val="28"/>
        </w:rPr>
        <w:t xml:space="preserve"> </w:t>
      </w:r>
      <w:r w:rsidR="00414449" w:rsidRPr="00366DED">
        <w:rPr>
          <w:rStyle w:val="ae"/>
          <w:rFonts w:ascii="Times New Roman" w:hAnsi="Times New Roman" w:cs="Times New Roman"/>
          <w:b/>
          <w:bCs/>
          <w:i w:val="0"/>
          <w:iCs w:val="0"/>
          <w:color w:val="000000" w:themeColor="text1"/>
          <w:sz w:val="28"/>
          <w:szCs w:val="28"/>
        </w:rPr>
        <w:t xml:space="preserve"> </w:t>
      </w:r>
      <w:r w:rsidR="002E32F7" w:rsidRPr="00366DED">
        <w:rPr>
          <w:rStyle w:val="ae"/>
          <w:rFonts w:ascii="Times New Roman" w:hAnsi="Times New Roman" w:cs="Times New Roman"/>
          <w:b/>
          <w:bCs/>
          <w:i w:val="0"/>
          <w:iCs w:val="0"/>
          <w:color w:val="000000" w:themeColor="text1"/>
          <w:sz w:val="28"/>
          <w:szCs w:val="28"/>
        </w:rPr>
        <w:t>Ш</w:t>
      </w:r>
      <w:r w:rsidR="006C47F0" w:rsidRPr="00366DED">
        <w:rPr>
          <w:rStyle w:val="ae"/>
          <w:rFonts w:ascii="Times New Roman" w:hAnsi="Times New Roman" w:cs="Times New Roman"/>
          <w:b/>
          <w:bCs/>
          <w:i w:val="0"/>
          <w:iCs w:val="0"/>
          <w:color w:val="000000" w:themeColor="text1"/>
          <w:sz w:val="28"/>
          <w:szCs w:val="28"/>
        </w:rPr>
        <w:t xml:space="preserve">. </w:t>
      </w:r>
      <w:r w:rsidR="002E32F7" w:rsidRPr="00366DED">
        <w:rPr>
          <w:rStyle w:val="ae"/>
          <w:rFonts w:ascii="Times New Roman" w:hAnsi="Times New Roman" w:cs="Times New Roman"/>
          <w:b/>
          <w:bCs/>
          <w:i w:val="0"/>
          <w:iCs w:val="0"/>
          <w:color w:val="000000" w:themeColor="text1"/>
          <w:sz w:val="28"/>
          <w:szCs w:val="28"/>
        </w:rPr>
        <w:t xml:space="preserve"> Мустафа с адрес</w:t>
      </w:r>
      <w:r w:rsidR="002E5CB7">
        <w:rPr>
          <w:rStyle w:val="ae"/>
          <w:rFonts w:ascii="Times New Roman" w:hAnsi="Times New Roman" w:cs="Times New Roman"/>
          <w:b/>
          <w:bCs/>
          <w:i w:val="0"/>
          <w:iCs w:val="0"/>
          <w:color w:val="000000" w:themeColor="text1"/>
          <w:sz w:val="28"/>
          <w:szCs w:val="28"/>
        </w:rPr>
        <w:t xml:space="preserve">: </w:t>
      </w:r>
      <w:r w:rsidR="002E32F7" w:rsidRPr="00366DED">
        <w:rPr>
          <w:rStyle w:val="ae"/>
          <w:rFonts w:ascii="Times New Roman" w:hAnsi="Times New Roman" w:cs="Times New Roman"/>
          <w:b/>
          <w:bCs/>
          <w:i w:val="0"/>
          <w:iCs w:val="0"/>
          <w:color w:val="000000" w:themeColor="text1"/>
          <w:sz w:val="28"/>
          <w:szCs w:val="28"/>
        </w:rPr>
        <w:t xml:space="preserve"> с. Пряпорец, ул.“</w:t>
      </w:r>
      <w:r w:rsidR="006C47F0" w:rsidRPr="00366DED">
        <w:rPr>
          <w:rStyle w:val="ae"/>
          <w:rFonts w:ascii="Times New Roman" w:hAnsi="Times New Roman" w:cs="Times New Roman"/>
          <w:b/>
          <w:bCs/>
          <w:i w:val="0"/>
          <w:iCs w:val="0"/>
          <w:color w:val="000000" w:themeColor="text1"/>
          <w:sz w:val="28"/>
          <w:szCs w:val="28"/>
        </w:rPr>
        <w:t>****</w:t>
      </w:r>
      <w:r w:rsidR="002E32F7" w:rsidRPr="00366DED">
        <w:rPr>
          <w:rStyle w:val="ae"/>
          <w:rFonts w:ascii="Times New Roman" w:hAnsi="Times New Roman" w:cs="Times New Roman"/>
          <w:b/>
          <w:bCs/>
          <w:i w:val="0"/>
          <w:iCs w:val="0"/>
          <w:color w:val="000000" w:themeColor="text1"/>
          <w:sz w:val="28"/>
          <w:szCs w:val="28"/>
        </w:rPr>
        <w:t>“ №</w:t>
      </w:r>
      <w:r w:rsidR="006C47F0" w:rsidRPr="00366DED">
        <w:rPr>
          <w:rStyle w:val="ae"/>
          <w:rFonts w:ascii="Times New Roman" w:hAnsi="Times New Roman" w:cs="Times New Roman"/>
          <w:b/>
          <w:bCs/>
          <w:i w:val="0"/>
          <w:iCs w:val="0"/>
          <w:color w:val="000000" w:themeColor="text1"/>
          <w:sz w:val="28"/>
          <w:szCs w:val="28"/>
        </w:rPr>
        <w:t>*</w:t>
      </w:r>
      <w:r w:rsidR="002E32F7" w:rsidRPr="00366DED">
        <w:rPr>
          <w:rStyle w:val="ae"/>
          <w:rFonts w:ascii="Times New Roman" w:hAnsi="Times New Roman" w:cs="Times New Roman"/>
          <w:b/>
          <w:bCs/>
          <w:i w:val="0"/>
          <w:iCs w:val="0"/>
          <w:color w:val="000000" w:themeColor="text1"/>
          <w:sz w:val="28"/>
          <w:szCs w:val="28"/>
        </w:rPr>
        <w:t>, общ. Черноочене – ищци по гр. д. №1401/2025г. по описа на Районен съд – Кърджали, наричани по-долу ИЩЦИ</w:t>
      </w:r>
    </w:p>
    <w:p w14:paraId="532B9A22" w14:textId="029EEDB0" w:rsidR="002E32F7" w:rsidRPr="00366DED" w:rsidRDefault="002E32F7" w:rsidP="007A51B0">
      <w:pPr>
        <w:tabs>
          <w:tab w:val="right" w:pos="9072"/>
        </w:tabs>
        <w:jc w:val="both"/>
        <w:rPr>
          <w:rStyle w:val="ae"/>
          <w:rFonts w:ascii="Times New Roman" w:hAnsi="Times New Roman" w:cs="Times New Roman"/>
          <w:b/>
          <w:bCs/>
          <w:i w:val="0"/>
          <w:iCs w:val="0"/>
          <w:color w:val="000000" w:themeColor="text1"/>
          <w:sz w:val="28"/>
          <w:szCs w:val="28"/>
        </w:rPr>
      </w:pPr>
      <w:r w:rsidRPr="00366DED">
        <w:rPr>
          <w:rStyle w:val="ae"/>
          <w:rFonts w:ascii="Times New Roman" w:hAnsi="Times New Roman" w:cs="Times New Roman"/>
          <w:b/>
          <w:bCs/>
          <w:i w:val="0"/>
          <w:iCs w:val="0"/>
          <w:color w:val="000000" w:themeColor="text1"/>
          <w:sz w:val="28"/>
          <w:szCs w:val="28"/>
        </w:rPr>
        <w:t xml:space="preserve">                               и</w:t>
      </w:r>
      <w:r w:rsidR="007A51B0" w:rsidRPr="00366DED">
        <w:rPr>
          <w:rStyle w:val="ae"/>
          <w:rFonts w:ascii="Times New Roman" w:hAnsi="Times New Roman" w:cs="Times New Roman"/>
          <w:b/>
          <w:bCs/>
          <w:i w:val="0"/>
          <w:iCs w:val="0"/>
          <w:color w:val="000000" w:themeColor="text1"/>
          <w:sz w:val="28"/>
          <w:szCs w:val="28"/>
        </w:rPr>
        <w:tab/>
      </w:r>
    </w:p>
    <w:p w14:paraId="1278F3BA" w14:textId="77777777" w:rsidR="002E32F7" w:rsidRPr="00366DED" w:rsidRDefault="002E32F7" w:rsidP="00B50961">
      <w:pPr>
        <w:pStyle w:val="a9"/>
        <w:jc w:val="both"/>
        <w:rPr>
          <w:rStyle w:val="ae"/>
          <w:rFonts w:ascii="Times New Roman" w:hAnsi="Times New Roman" w:cs="Times New Roman"/>
          <w:b/>
          <w:bCs/>
          <w:i w:val="0"/>
          <w:iCs w:val="0"/>
          <w:color w:val="000000" w:themeColor="text1"/>
          <w:sz w:val="28"/>
          <w:szCs w:val="28"/>
        </w:rPr>
      </w:pPr>
    </w:p>
    <w:p w14:paraId="7E00DCFD" w14:textId="22CE9EFF" w:rsidR="00506250" w:rsidRDefault="00506250" w:rsidP="00BC40DD">
      <w:pPr>
        <w:pStyle w:val="a9"/>
        <w:numPr>
          <w:ilvl w:val="0"/>
          <w:numId w:val="1"/>
        </w:numPr>
        <w:suppressAutoHyphens/>
        <w:jc w:val="both"/>
        <w:rPr>
          <w:rStyle w:val="ae"/>
          <w:rFonts w:ascii="Times New Roman" w:hAnsi="Times New Roman" w:cs="Times New Roman"/>
          <w:b/>
          <w:bCs/>
          <w:i w:val="0"/>
          <w:iCs w:val="0"/>
          <w:color w:val="000000" w:themeColor="text1"/>
          <w:sz w:val="28"/>
          <w:szCs w:val="28"/>
          <w:lang w:eastAsia="ar-SA"/>
        </w:rPr>
      </w:pPr>
      <w:r w:rsidRPr="00366DED">
        <w:rPr>
          <w:rStyle w:val="ae"/>
          <w:rFonts w:ascii="Times New Roman" w:hAnsi="Times New Roman" w:cs="Times New Roman"/>
          <w:b/>
          <w:bCs/>
          <w:i w:val="0"/>
          <w:iCs w:val="0"/>
          <w:color w:val="000000" w:themeColor="text1"/>
          <w:sz w:val="28"/>
          <w:szCs w:val="28"/>
          <w:lang w:eastAsia="ar-SA"/>
        </w:rPr>
        <w:t>ОБЩИНА ЧЕРНООЧЕНЕ, със седалище и адрес на управление: п.к. 6701, с. Черноочене, ул. „Шеста“ № 9, с БУЛСТАТ: 000236164 и номер по ЗДДС BG000236164, представлявана от А</w:t>
      </w:r>
      <w:r w:rsidR="00431B31" w:rsidRPr="00366DED">
        <w:rPr>
          <w:rStyle w:val="ae"/>
          <w:rFonts w:ascii="Times New Roman" w:hAnsi="Times New Roman" w:cs="Times New Roman"/>
          <w:b/>
          <w:bCs/>
          <w:i w:val="0"/>
          <w:iCs w:val="0"/>
          <w:color w:val="000000" w:themeColor="text1"/>
          <w:sz w:val="28"/>
          <w:szCs w:val="28"/>
          <w:lang w:eastAsia="ar-SA"/>
        </w:rPr>
        <w:t>.  Ю.</w:t>
      </w:r>
      <w:r w:rsidRPr="00366DED">
        <w:rPr>
          <w:rStyle w:val="ae"/>
          <w:rFonts w:ascii="Times New Roman" w:hAnsi="Times New Roman" w:cs="Times New Roman"/>
          <w:b/>
          <w:bCs/>
          <w:i w:val="0"/>
          <w:iCs w:val="0"/>
          <w:color w:val="000000" w:themeColor="text1"/>
          <w:sz w:val="28"/>
          <w:szCs w:val="28"/>
          <w:lang w:eastAsia="ar-SA"/>
        </w:rPr>
        <w:t xml:space="preserve">  Ахмед – в качеството на Кмет на община Черноочене,</w:t>
      </w:r>
      <w:r w:rsidR="002E32F7" w:rsidRPr="00366DED">
        <w:rPr>
          <w:rStyle w:val="ae"/>
          <w:rFonts w:ascii="Times New Roman" w:hAnsi="Times New Roman" w:cs="Times New Roman"/>
          <w:b/>
          <w:bCs/>
          <w:i w:val="0"/>
          <w:iCs w:val="0"/>
          <w:color w:val="000000" w:themeColor="text1"/>
          <w:sz w:val="28"/>
          <w:szCs w:val="28"/>
          <w:lang w:eastAsia="ar-SA"/>
        </w:rPr>
        <w:t xml:space="preserve"> наричан по-долу ОТВЕТНИК по гр. д. №1401/2025г. по описа на Районен съд </w:t>
      </w:r>
      <w:r w:rsidR="00366DED">
        <w:rPr>
          <w:rStyle w:val="ae"/>
          <w:rFonts w:ascii="Times New Roman" w:hAnsi="Times New Roman" w:cs="Times New Roman"/>
          <w:b/>
          <w:bCs/>
          <w:i w:val="0"/>
          <w:iCs w:val="0"/>
          <w:color w:val="000000" w:themeColor="text1"/>
          <w:sz w:val="28"/>
          <w:szCs w:val="28"/>
          <w:lang w:eastAsia="ar-SA"/>
        </w:rPr>
        <w:t>–</w:t>
      </w:r>
      <w:r w:rsidR="002E32F7" w:rsidRPr="00366DED">
        <w:rPr>
          <w:rStyle w:val="ae"/>
          <w:rFonts w:ascii="Times New Roman" w:hAnsi="Times New Roman" w:cs="Times New Roman"/>
          <w:b/>
          <w:bCs/>
          <w:i w:val="0"/>
          <w:iCs w:val="0"/>
          <w:color w:val="000000" w:themeColor="text1"/>
          <w:sz w:val="28"/>
          <w:szCs w:val="28"/>
          <w:lang w:eastAsia="ar-SA"/>
        </w:rPr>
        <w:t xml:space="preserve"> Кърджали</w:t>
      </w:r>
    </w:p>
    <w:p w14:paraId="0A7F69FC" w14:textId="77777777" w:rsidR="00366DED" w:rsidRPr="00366DED" w:rsidRDefault="00366DED" w:rsidP="00366DED">
      <w:pPr>
        <w:pStyle w:val="a9"/>
        <w:suppressAutoHyphens/>
        <w:jc w:val="both"/>
        <w:rPr>
          <w:rFonts w:ascii="Times New Roman" w:hAnsi="Times New Roman" w:cs="Times New Roman"/>
          <w:b/>
          <w:bCs/>
          <w:color w:val="000000" w:themeColor="text1"/>
          <w:sz w:val="28"/>
          <w:szCs w:val="28"/>
          <w:lang w:eastAsia="ar-SA"/>
        </w:rPr>
      </w:pPr>
    </w:p>
    <w:p w14:paraId="671F7D84" w14:textId="037D7D87" w:rsidR="00506250" w:rsidRPr="00366DED" w:rsidRDefault="0040723E" w:rsidP="005A218F">
      <w:pPr>
        <w:pStyle w:val="a9"/>
        <w:suppressAutoHyphens/>
        <w:jc w:val="center"/>
        <w:rPr>
          <w:rFonts w:ascii="Times New Roman" w:hAnsi="Times New Roman" w:cs="Times New Roman"/>
          <w:b/>
          <w:bCs/>
          <w:sz w:val="28"/>
          <w:szCs w:val="28"/>
          <w:lang w:eastAsia="ar-SA"/>
        </w:rPr>
      </w:pPr>
      <w:r w:rsidRPr="00366DED">
        <w:rPr>
          <w:rFonts w:ascii="Times New Roman" w:hAnsi="Times New Roman" w:cs="Times New Roman"/>
          <w:b/>
          <w:bCs/>
          <w:sz w:val="28"/>
          <w:szCs w:val="28"/>
          <w:lang w:eastAsia="ar-SA"/>
        </w:rPr>
        <w:t>се сключи настоящ</w:t>
      </w:r>
      <w:r w:rsidR="005A218F" w:rsidRPr="00366DED">
        <w:rPr>
          <w:rFonts w:ascii="Times New Roman" w:hAnsi="Times New Roman" w:cs="Times New Roman"/>
          <w:b/>
          <w:bCs/>
          <w:sz w:val="28"/>
          <w:szCs w:val="28"/>
          <w:lang w:eastAsia="ar-SA"/>
        </w:rPr>
        <w:t>ата</w:t>
      </w:r>
      <w:r w:rsidRPr="00366DED">
        <w:rPr>
          <w:rFonts w:ascii="Times New Roman" w:hAnsi="Times New Roman" w:cs="Times New Roman"/>
          <w:b/>
          <w:bCs/>
          <w:sz w:val="28"/>
          <w:szCs w:val="28"/>
          <w:lang w:eastAsia="ar-SA"/>
        </w:rPr>
        <w:t xml:space="preserve"> спогодба за следното</w:t>
      </w:r>
      <w:r w:rsidR="005A218F" w:rsidRPr="00366DED">
        <w:rPr>
          <w:rFonts w:ascii="Times New Roman" w:hAnsi="Times New Roman" w:cs="Times New Roman"/>
          <w:b/>
          <w:bCs/>
          <w:sz w:val="28"/>
          <w:szCs w:val="28"/>
          <w:lang w:eastAsia="ar-SA"/>
        </w:rPr>
        <w:t>:</w:t>
      </w:r>
    </w:p>
    <w:p w14:paraId="2B39CDE5" w14:textId="77777777" w:rsidR="005A218F" w:rsidRPr="00366DED" w:rsidRDefault="005A218F" w:rsidP="005A218F">
      <w:pPr>
        <w:pStyle w:val="a9"/>
        <w:suppressAutoHyphens/>
        <w:jc w:val="center"/>
        <w:rPr>
          <w:rFonts w:ascii="Times New Roman" w:hAnsi="Times New Roman" w:cs="Times New Roman"/>
          <w:b/>
          <w:bCs/>
          <w:sz w:val="28"/>
          <w:szCs w:val="28"/>
          <w:lang w:eastAsia="ar-SA"/>
        </w:rPr>
      </w:pPr>
    </w:p>
    <w:p w14:paraId="081D3D4F" w14:textId="7157DFEF" w:rsidR="005A218F" w:rsidRPr="00366DED" w:rsidRDefault="005A218F" w:rsidP="00B50961">
      <w:pPr>
        <w:pStyle w:val="a9"/>
        <w:numPr>
          <w:ilvl w:val="0"/>
          <w:numId w:val="4"/>
        </w:numPr>
        <w:suppressAutoHyphens/>
        <w:jc w:val="both"/>
        <w:rPr>
          <w:rStyle w:val="af"/>
          <w:rFonts w:ascii="Times New Roman" w:hAnsi="Times New Roman" w:cs="Times New Roman"/>
          <w:b/>
          <w:bCs/>
          <w:i w:val="0"/>
          <w:iCs w:val="0"/>
          <w:sz w:val="28"/>
          <w:szCs w:val="28"/>
          <w:lang w:eastAsia="ar-SA"/>
        </w:rPr>
      </w:pPr>
      <w:r w:rsidRPr="00366DED">
        <w:rPr>
          <w:rStyle w:val="af"/>
          <w:rFonts w:ascii="Times New Roman" w:hAnsi="Times New Roman" w:cs="Times New Roman"/>
          <w:b/>
          <w:bCs/>
          <w:i w:val="0"/>
          <w:iCs w:val="0"/>
          <w:sz w:val="28"/>
          <w:szCs w:val="28"/>
          <w:lang w:eastAsia="ar-SA"/>
        </w:rPr>
        <w:t xml:space="preserve">Страните констатираха, че между тях е налице висящ правен </w:t>
      </w:r>
      <w:r w:rsidRPr="00366DED">
        <w:rPr>
          <w:rStyle w:val="af"/>
          <w:rFonts w:ascii="Times New Roman" w:hAnsi="Times New Roman" w:cs="Times New Roman"/>
          <w:b/>
          <w:bCs/>
          <w:i w:val="0"/>
          <w:iCs w:val="0"/>
          <w:sz w:val="28"/>
          <w:szCs w:val="28"/>
        </w:rPr>
        <w:t>спор – гр. д. №1401/2025г. по описа на Районен съд – Кърджали.</w:t>
      </w:r>
    </w:p>
    <w:p w14:paraId="48D54FD9" w14:textId="77777777" w:rsidR="005A218F" w:rsidRPr="00366DED" w:rsidRDefault="005A218F" w:rsidP="00B50961">
      <w:pPr>
        <w:pStyle w:val="a9"/>
        <w:suppressAutoHyphens/>
        <w:jc w:val="both"/>
        <w:rPr>
          <w:rStyle w:val="af"/>
          <w:rFonts w:ascii="Times New Roman" w:hAnsi="Times New Roman" w:cs="Times New Roman"/>
          <w:b/>
          <w:bCs/>
          <w:i w:val="0"/>
          <w:iCs w:val="0"/>
          <w:sz w:val="28"/>
          <w:szCs w:val="28"/>
          <w:lang w:eastAsia="ar-SA"/>
        </w:rPr>
      </w:pPr>
    </w:p>
    <w:p w14:paraId="789F0BCD" w14:textId="66AD6378" w:rsidR="005A218F" w:rsidRPr="00366DED" w:rsidRDefault="005A218F" w:rsidP="00B50961">
      <w:pPr>
        <w:pStyle w:val="a9"/>
        <w:numPr>
          <w:ilvl w:val="0"/>
          <w:numId w:val="4"/>
        </w:numPr>
        <w:suppressAutoHyphens/>
        <w:jc w:val="both"/>
        <w:rPr>
          <w:rStyle w:val="af"/>
          <w:rFonts w:ascii="Times New Roman" w:hAnsi="Times New Roman" w:cs="Times New Roman"/>
          <w:b/>
          <w:bCs/>
          <w:i w:val="0"/>
          <w:iCs w:val="0"/>
          <w:sz w:val="28"/>
          <w:szCs w:val="28"/>
          <w:lang w:eastAsia="ar-SA"/>
        </w:rPr>
      </w:pPr>
      <w:r w:rsidRPr="00366DED">
        <w:rPr>
          <w:rStyle w:val="af"/>
          <w:rFonts w:ascii="Times New Roman" w:hAnsi="Times New Roman" w:cs="Times New Roman"/>
          <w:b/>
          <w:bCs/>
          <w:i w:val="0"/>
          <w:iCs w:val="0"/>
          <w:sz w:val="28"/>
          <w:szCs w:val="28"/>
          <w:lang w:eastAsia="ar-SA"/>
        </w:rPr>
        <w:t xml:space="preserve">Страните </w:t>
      </w:r>
      <w:r w:rsidR="00B275B7" w:rsidRPr="00366DED">
        <w:rPr>
          <w:rStyle w:val="af"/>
          <w:rFonts w:ascii="Times New Roman" w:hAnsi="Times New Roman" w:cs="Times New Roman"/>
          <w:b/>
          <w:bCs/>
          <w:i w:val="0"/>
          <w:iCs w:val="0"/>
          <w:sz w:val="28"/>
          <w:szCs w:val="28"/>
          <w:lang w:eastAsia="ar-SA"/>
        </w:rPr>
        <w:t>с</w:t>
      </w:r>
      <w:r w:rsidRPr="00366DED">
        <w:rPr>
          <w:rStyle w:val="af"/>
          <w:rFonts w:ascii="Times New Roman" w:hAnsi="Times New Roman" w:cs="Times New Roman"/>
          <w:b/>
          <w:bCs/>
          <w:i w:val="0"/>
          <w:iCs w:val="0"/>
          <w:sz w:val="28"/>
          <w:szCs w:val="28"/>
          <w:lang w:eastAsia="ar-SA"/>
        </w:rPr>
        <w:t xml:space="preserve">ключват тази спогодба, за да прекратят споровете си във връзка с производството по </w:t>
      </w:r>
      <w:r w:rsidRPr="00366DED">
        <w:rPr>
          <w:rStyle w:val="af"/>
          <w:rFonts w:ascii="Times New Roman" w:hAnsi="Times New Roman" w:cs="Times New Roman"/>
          <w:b/>
          <w:bCs/>
          <w:i w:val="0"/>
          <w:iCs w:val="0"/>
          <w:sz w:val="28"/>
          <w:szCs w:val="28"/>
        </w:rPr>
        <w:t>гр. д. №1401/2025г.</w:t>
      </w:r>
      <w:r w:rsidR="00B275B7" w:rsidRPr="00366DED">
        <w:rPr>
          <w:rStyle w:val="af"/>
          <w:rFonts w:ascii="Times New Roman" w:hAnsi="Times New Roman" w:cs="Times New Roman"/>
          <w:b/>
          <w:bCs/>
          <w:i w:val="0"/>
          <w:iCs w:val="0"/>
          <w:sz w:val="28"/>
          <w:szCs w:val="28"/>
        </w:rPr>
        <w:t>, касаещ</w:t>
      </w:r>
      <w:r w:rsidR="00B67FE8" w:rsidRPr="00366DED">
        <w:rPr>
          <w:rStyle w:val="af"/>
          <w:rFonts w:ascii="Times New Roman" w:hAnsi="Times New Roman" w:cs="Times New Roman"/>
          <w:b/>
          <w:bCs/>
          <w:i w:val="0"/>
          <w:iCs w:val="0"/>
          <w:sz w:val="28"/>
          <w:szCs w:val="28"/>
        </w:rPr>
        <w:t>о</w:t>
      </w:r>
      <w:r w:rsidR="00B275B7" w:rsidRPr="00366DED">
        <w:rPr>
          <w:rStyle w:val="af"/>
          <w:rFonts w:ascii="Times New Roman" w:hAnsi="Times New Roman" w:cs="Times New Roman"/>
          <w:b/>
          <w:bCs/>
          <w:i w:val="0"/>
          <w:iCs w:val="0"/>
          <w:sz w:val="28"/>
          <w:szCs w:val="28"/>
        </w:rPr>
        <w:t xml:space="preserve"> поземлен имот с идентификатор 58731.703.75 по КККР на с. Пряпорец</w:t>
      </w:r>
      <w:r w:rsidR="00437B62" w:rsidRPr="00366DED">
        <w:rPr>
          <w:rStyle w:val="af"/>
          <w:rFonts w:ascii="Times New Roman" w:hAnsi="Times New Roman" w:cs="Times New Roman"/>
          <w:b/>
          <w:bCs/>
          <w:i w:val="0"/>
          <w:iCs w:val="0"/>
          <w:sz w:val="28"/>
          <w:szCs w:val="28"/>
        </w:rPr>
        <w:t>,</w:t>
      </w:r>
      <w:r w:rsidR="00B275B7" w:rsidRPr="00366DED">
        <w:rPr>
          <w:rStyle w:val="af"/>
          <w:rFonts w:ascii="Times New Roman" w:hAnsi="Times New Roman" w:cs="Times New Roman"/>
          <w:b/>
          <w:bCs/>
          <w:i w:val="0"/>
          <w:iCs w:val="0"/>
          <w:sz w:val="28"/>
          <w:szCs w:val="28"/>
        </w:rPr>
        <w:t xml:space="preserve"> общ. Черноочене, обл. Кърджали, като правят посочените по-долу взаимни отстъпки.</w:t>
      </w:r>
    </w:p>
    <w:p w14:paraId="7CB3EFEE" w14:textId="29F9E8CD" w:rsidR="0018380F" w:rsidRPr="00366DED" w:rsidRDefault="00C70AED" w:rsidP="00366DED">
      <w:pPr>
        <w:jc w:val="right"/>
        <w:rPr>
          <w:rStyle w:val="af"/>
          <w:rFonts w:ascii="Times New Roman" w:hAnsi="Times New Roman" w:cs="Times New Roman"/>
          <w:b/>
          <w:bCs/>
          <w:sz w:val="24"/>
          <w:szCs w:val="24"/>
          <w:lang w:eastAsia="ar-SA"/>
        </w:rPr>
      </w:pPr>
      <w:r w:rsidRPr="00366DED">
        <w:rPr>
          <w:rStyle w:val="af"/>
          <w:rFonts w:ascii="Times New Roman" w:hAnsi="Times New Roman" w:cs="Times New Roman"/>
          <w:b/>
          <w:bCs/>
          <w:sz w:val="28"/>
          <w:szCs w:val="28"/>
          <w:lang w:eastAsia="ar-SA"/>
        </w:rPr>
        <w:t xml:space="preserve">                                                                                                                                                 </w:t>
      </w:r>
      <w:r w:rsidR="0018380F" w:rsidRPr="00366DED">
        <w:rPr>
          <w:rStyle w:val="af"/>
          <w:rFonts w:ascii="Times New Roman" w:hAnsi="Times New Roman" w:cs="Times New Roman"/>
          <w:b/>
          <w:bCs/>
          <w:sz w:val="24"/>
          <w:szCs w:val="24"/>
          <w:lang w:eastAsia="ar-SA"/>
        </w:rPr>
        <w:t>Спогодба – Страница първа</w:t>
      </w:r>
    </w:p>
    <w:p w14:paraId="308F2E06" w14:textId="356D4DCA" w:rsidR="00BC40DD" w:rsidRDefault="000D242B" w:rsidP="00A04E5F">
      <w:pPr>
        <w:pStyle w:val="a9"/>
        <w:numPr>
          <w:ilvl w:val="0"/>
          <w:numId w:val="4"/>
        </w:numPr>
        <w:suppressAutoHyphens/>
        <w:jc w:val="both"/>
        <w:rPr>
          <w:rStyle w:val="af"/>
          <w:rFonts w:ascii="Times New Roman" w:hAnsi="Times New Roman" w:cs="Times New Roman"/>
          <w:b/>
          <w:bCs/>
          <w:i w:val="0"/>
          <w:iCs w:val="0"/>
          <w:sz w:val="28"/>
          <w:szCs w:val="28"/>
          <w:lang w:eastAsia="ar-SA"/>
        </w:rPr>
      </w:pPr>
      <w:r w:rsidRPr="00366DED">
        <w:rPr>
          <w:rStyle w:val="af"/>
          <w:rFonts w:ascii="Times New Roman" w:hAnsi="Times New Roman" w:cs="Times New Roman"/>
          <w:b/>
          <w:bCs/>
          <w:i w:val="0"/>
          <w:iCs w:val="0"/>
          <w:sz w:val="28"/>
          <w:szCs w:val="28"/>
          <w:lang w:eastAsia="ar-SA"/>
        </w:rPr>
        <w:lastRenderedPageBreak/>
        <w:t xml:space="preserve">Ответникът признава Заповед </w:t>
      </w:r>
      <w:r w:rsidRPr="00366DED">
        <w:rPr>
          <w:rStyle w:val="af"/>
          <w:rFonts w:ascii="Times New Roman" w:hAnsi="Times New Roman" w:cs="Times New Roman"/>
          <w:b/>
          <w:bCs/>
          <w:i w:val="0"/>
          <w:iCs w:val="0"/>
          <w:sz w:val="28"/>
          <w:szCs w:val="28"/>
        </w:rPr>
        <w:t>№ 125/04.04.2002г., с която наследодателя  на ищците Ш</w:t>
      </w:r>
      <w:r w:rsidR="00744310" w:rsidRPr="00366DED">
        <w:rPr>
          <w:rStyle w:val="af"/>
          <w:rFonts w:ascii="Times New Roman" w:hAnsi="Times New Roman" w:cs="Times New Roman"/>
          <w:b/>
          <w:bCs/>
          <w:i w:val="0"/>
          <w:iCs w:val="0"/>
          <w:sz w:val="28"/>
          <w:szCs w:val="28"/>
        </w:rPr>
        <w:t xml:space="preserve">. </w:t>
      </w:r>
      <w:r w:rsidRPr="00366DED">
        <w:rPr>
          <w:rStyle w:val="af"/>
          <w:rFonts w:ascii="Times New Roman" w:hAnsi="Times New Roman" w:cs="Times New Roman"/>
          <w:b/>
          <w:bCs/>
          <w:i w:val="0"/>
          <w:iCs w:val="0"/>
          <w:sz w:val="28"/>
          <w:szCs w:val="28"/>
        </w:rPr>
        <w:t xml:space="preserve"> Б</w:t>
      </w:r>
      <w:r w:rsidR="00744310" w:rsidRPr="00366DED">
        <w:rPr>
          <w:rStyle w:val="af"/>
          <w:rFonts w:ascii="Times New Roman" w:hAnsi="Times New Roman" w:cs="Times New Roman"/>
          <w:b/>
          <w:bCs/>
          <w:i w:val="0"/>
          <w:iCs w:val="0"/>
          <w:sz w:val="28"/>
          <w:szCs w:val="28"/>
        </w:rPr>
        <w:t xml:space="preserve">. </w:t>
      </w:r>
      <w:r w:rsidRPr="00366DED">
        <w:rPr>
          <w:rStyle w:val="af"/>
          <w:rFonts w:ascii="Times New Roman" w:hAnsi="Times New Roman" w:cs="Times New Roman"/>
          <w:b/>
          <w:bCs/>
          <w:i w:val="0"/>
          <w:iCs w:val="0"/>
          <w:sz w:val="28"/>
          <w:szCs w:val="28"/>
        </w:rPr>
        <w:t xml:space="preserve"> </w:t>
      </w:r>
      <w:proofErr w:type="spellStart"/>
      <w:r w:rsidRPr="00366DED">
        <w:rPr>
          <w:rStyle w:val="af"/>
          <w:rFonts w:ascii="Times New Roman" w:hAnsi="Times New Roman" w:cs="Times New Roman"/>
          <w:b/>
          <w:bCs/>
          <w:i w:val="0"/>
          <w:iCs w:val="0"/>
          <w:sz w:val="28"/>
          <w:szCs w:val="28"/>
        </w:rPr>
        <w:t>Шевкед</w:t>
      </w:r>
      <w:proofErr w:type="spellEnd"/>
      <w:r w:rsidRPr="00366DED">
        <w:rPr>
          <w:rStyle w:val="af"/>
          <w:rFonts w:ascii="Times New Roman" w:hAnsi="Times New Roman" w:cs="Times New Roman"/>
          <w:b/>
          <w:bCs/>
          <w:i w:val="0"/>
          <w:iCs w:val="0"/>
          <w:sz w:val="28"/>
          <w:szCs w:val="28"/>
        </w:rPr>
        <w:t xml:space="preserve"> е признат за собственик върху 312 кв. м., съставящи поземлен имот с пл. </w:t>
      </w:r>
      <w:proofErr w:type="spellStart"/>
      <w:r w:rsidRPr="00366DED">
        <w:rPr>
          <w:rStyle w:val="af"/>
          <w:rFonts w:ascii="Times New Roman" w:hAnsi="Times New Roman" w:cs="Times New Roman"/>
          <w:b/>
          <w:bCs/>
          <w:i w:val="0"/>
          <w:iCs w:val="0"/>
          <w:sz w:val="28"/>
          <w:szCs w:val="28"/>
        </w:rPr>
        <w:t>сн</w:t>
      </w:r>
      <w:proofErr w:type="spellEnd"/>
      <w:r w:rsidRPr="00366DED">
        <w:rPr>
          <w:rStyle w:val="af"/>
          <w:rFonts w:ascii="Times New Roman" w:hAnsi="Times New Roman" w:cs="Times New Roman"/>
          <w:b/>
          <w:bCs/>
          <w:i w:val="0"/>
          <w:iCs w:val="0"/>
          <w:sz w:val="28"/>
          <w:szCs w:val="28"/>
        </w:rPr>
        <w:t>. № 75 по плана на с. Пряпорец от 2001г.</w:t>
      </w:r>
    </w:p>
    <w:p w14:paraId="77299E34" w14:textId="77777777" w:rsidR="00366DED" w:rsidRPr="00366DED" w:rsidRDefault="00366DED" w:rsidP="00366DED">
      <w:pPr>
        <w:pStyle w:val="a9"/>
        <w:suppressAutoHyphens/>
        <w:jc w:val="both"/>
        <w:rPr>
          <w:rStyle w:val="af"/>
          <w:rFonts w:ascii="Times New Roman" w:hAnsi="Times New Roman" w:cs="Times New Roman"/>
          <w:b/>
          <w:bCs/>
          <w:i w:val="0"/>
          <w:iCs w:val="0"/>
          <w:sz w:val="28"/>
          <w:szCs w:val="28"/>
          <w:lang w:eastAsia="ar-SA"/>
        </w:rPr>
      </w:pPr>
    </w:p>
    <w:p w14:paraId="35B87A1D" w14:textId="3FFF0663" w:rsidR="005F23E8" w:rsidRPr="00366DED" w:rsidRDefault="005F23E8" w:rsidP="005F23E8">
      <w:pPr>
        <w:pStyle w:val="a9"/>
        <w:numPr>
          <w:ilvl w:val="0"/>
          <w:numId w:val="4"/>
        </w:numPr>
        <w:tabs>
          <w:tab w:val="left" w:pos="1035"/>
        </w:tabs>
        <w:jc w:val="both"/>
        <w:rPr>
          <w:rStyle w:val="af"/>
          <w:rFonts w:ascii="Times New Roman" w:hAnsi="Times New Roman" w:cs="Times New Roman"/>
          <w:b/>
          <w:bCs/>
          <w:i w:val="0"/>
          <w:iCs w:val="0"/>
          <w:color w:val="404040" w:themeColor="text1" w:themeTint="BF"/>
          <w:sz w:val="28"/>
          <w:szCs w:val="28"/>
        </w:rPr>
      </w:pPr>
      <w:r w:rsidRPr="00366DED">
        <w:rPr>
          <w:rStyle w:val="ae"/>
          <w:rFonts w:ascii="Times New Roman" w:hAnsi="Times New Roman" w:cs="Times New Roman"/>
          <w:b/>
          <w:bCs/>
          <w:i w:val="0"/>
          <w:iCs w:val="0"/>
          <w:color w:val="000000" w:themeColor="text1"/>
          <w:sz w:val="28"/>
          <w:szCs w:val="28"/>
          <w:lang w:eastAsia="ar-SA"/>
        </w:rPr>
        <w:t>Ищците и Ответникът признават обстоятелството, че</w:t>
      </w:r>
      <w:r w:rsidRPr="00366DED">
        <w:rPr>
          <w:rStyle w:val="ae"/>
          <w:rFonts w:ascii="Times New Roman" w:hAnsi="Times New Roman" w:cs="Times New Roman"/>
          <w:b/>
          <w:bCs/>
          <w:i w:val="0"/>
          <w:iCs w:val="0"/>
          <w:color w:val="000000" w:themeColor="text1"/>
          <w:sz w:val="28"/>
          <w:szCs w:val="28"/>
        </w:rPr>
        <w:t xml:space="preserve"> след одобряване на кадастралната карта и кадастралните регистри на    с. Пряпорец през 2018 г. имотът е отразен като поземлен имот с идентификатор 58731.703.75. В резултат на това кадастрално отразяване, с което се обединяват съответните части от имота по предходните планове, правата на собственост се отразяват </w:t>
      </w:r>
      <w:r w:rsidRPr="00366DED">
        <w:rPr>
          <w:rStyle w:val="af"/>
          <w:rFonts w:ascii="Times New Roman" w:hAnsi="Times New Roman" w:cs="Times New Roman"/>
          <w:b/>
          <w:bCs/>
          <w:i w:val="0"/>
          <w:iCs w:val="0"/>
          <w:sz w:val="28"/>
          <w:szCs w:val="28"/>
        </w:rPr>
        <w:t>върху един поземлен имот, поради което се констатира съсобственост между ИЩЦИТЕ И ОТВЕТНИКА.</w:t>
      </w:r>
    </w:p>
    <w:p w14:paraId="35CCCC81" w14:textId="77777777" w:rsidR="00A04E5F" w:rsidRPr="00366DED" w:rsidRDefault="00A04E5F" w:rsidP="00A04E5F">
      <w:pPr>
        <w:pStyle w:val="a9"/>
        <w:rPr>
          <w:rStyle w:val="af"/>
          <w:rFonts w:ascii="Times New Roman" w:hAnsi="Times New Roman" w:cs="Times New Roman"/>
          <w:b/>
          <w:bCs/>
          <w:i w:val="0"/>
          <w:iCs w:val="0"/>
          <w:color w:val="404040" w:themeColor="text1" w:themeTint="BF"/>
          <w:sz w:val="28"/>
          <w:szCs w:val="28"/>
        </w:rPr>
      </w:pPr>
    </w:p>
    <w:p w14:paraId="2FA05AEC" w14:textId="0DE4D5F0" w:rsidR="00A04E5F" w:rsidRPr="00366DED" w:rsidRDefault="00A04E5F" w:rsidP="00A04E5F">
      <w:pPr>
        <w:pStyle w:val="a9"/>
        <w:numPr>
          <w:ilvl w:val="0"/>
          <w:numId w:val="4"/>
        </w:numPr>
        <w:tabs>
          <w:tab w:val="left" w:pos="1035"/>
        </w:tabs>
        <w:jc w:val="both"/>
        <w:rPr>
          <w:rStyle w:val="af"/>
          <w:rFonts w:ascii="Times New Roman" w:hAnsi="Times New Roman" w:cs="Times New Roman"/>
          <w:b/>
          <w:i w:val="0"/>
          <w:iCs w:val="0"/>
          <w:sz w:val="28"/>
          <w:szCs w:val="28"/>
        </w:rPr>
      </w:pPr>
      <w:r w:rsidRPr="00366DED">
        <w:rPr>
          <w:rStyle w:val="ae"/>
          <w:rFonts w:ascii="Times New Roman" w:hAnsi="Times New Roman" w:cs="Times New Roman"/>
          <w:b/>
          <w:bCs/>
          <w:i w:val="0"/>
          <w:iCs w:val="0"/>
          <w:color w:val="000000" w:themeColor="text1"/>
          <w:sz w:val="28"/>
          <w:szCs w:val="28"/>
          <w:lang w:eastAsia="ar-SA"/>
        </w:rPr>
        <w:t xml:space="preserve">Ищците и Ответникът признават обстоятелството </w:t>
      </w:r>
      <w:r w:rsidRPr="00366DED">
        <w:rPr>
          <w:rFonts w:ascii="Times New Roman" w:hAnsi="Times New Roman" w:cs="Times New Roman"/>
          <w:b/>
          <w:sz w:val="28"/>
          <w:szCs w:val="28"/>
        </w:rPr>
        <w:t xml:space="preserve">, че за същия имот с пл. </w:t>
      </w:r>
      <w:proofErr w:type="spellStart"/>
      <w:r w:rsidRPr="00366DED">
        <w:rPr>
          <w:rFonts w:ascii="Times New Roman" w:hAnsi="Times New Roman" w:cs="Times New Roman"/>
          <w:b/>
          <w:sz w:val="28"/>
          <w:szCs w:val="28"/>
        </w:rPr>
        <w:t>сн</w:t>
      </w:r>
      <w:proofErr w:type="spellEnd"/>
      <w:r w:rsidRPr="00366DED">
        <w:rPr>
          <w:rFonts w:ascii="Times New Roman" w:hAnsi="Times New Roman" w:cs="Times New Roman"/>
          <w:b/>
          <w:sz w:val="28"/>
          <w:szCs w:val="28"/>
        </w:rPr>
        <w:t xml:space="preserve">. № 75 и за поземлен имот с пл. </w:t>
      </w:r>
      <w:proofErr w:type="spellStart"/>
      <w:r w:rsidRPr="00366DED">
        <w:rPr>
          <w:rFonts w:ascii="Times New Roman" w:hAnsi="Times New Roman" w:cs="Times New Roman"/>
          <w:b/>
          <w:sz w:val="28"/>
          <w:szCs w:val="28"/>
        </w:rPr>
        <w:t>сн</w:t>
      </w:r>
      <w:proofErr w:type="spellEnd"/>
      <w:r w:rsidRPr="00366DED">
        <w:rPr>
          <w:rFonts w:ascii="Times New Roman" w:hAnsi="Times New Roman" w:cs="Times New Roman"/>
          <w:b/>
          <w:sz w:val="28"/>
          <w:szCs w:val="28"/>
        </w:rPr>
        <w:t xml:space="preserve">. № 76 – общинска собственост е отреден съсобствен урегулиран поземлен имот /УПИ/ </w:t>
      </w:r>
      <w:r w:rsidRPr="00366DED">
        <w:rPr>
          <w:rFonts w:ascii="Times New Roman" w:hAnsi="Times New Roman" w:cs="Times New Roman"/>
          <w:b/>
          <w:sz w:val="28"/>
          <w:szCs w:val="28"/>
          <w:lang w:val="en-US"/>
        </w:rPr>
        <w:t>IX</w:t>
      </w:r>
      <w:r w:rsidRPr="00366DED">
        <w:rPr>
          <w:rFonts w:ascii="Times New Roman" w:hAnsi="Times New Roman" w:cs="Times New Roman"/>
          <w:b/>
          <w:sz w:val="28"/>
          <w:szCs w:val="28"/>
        </w:rPr>
        <w:t xml:space="preserve"> – 75,76 в кв. 8 с обща площ 572,23 км. м., от които </w:t>
      </w:r>
      <w:r w:rsidRPr="00366DED">
        <w:rPr>
          <w:rStyle w:val="af"/>
          <w:rFonts w:ascii="Times New Roman" w:hAnsi="Times New Roman" w:cs="Times New Roman"/>
          <w:b/>
          <w:bCs/>
          <w:i w:val="0"/>
          <w:iCs w:val="0"/>
          <w:sz w:val="28"/>
          <w:szCs w:val="28"/>
        </w:rPr>
        <w:t xml:space="preserve">312 кв. м., съставящи поземлен имот с пл. </w:t>
      </w:r>
      <w:proofErr w:type="spellStart"/>
      <w:r w:rsidRPr="00366DED">
        <w:rPr>
          <w:rStyle w:val="af"/>
          <w:rFonts w:ascii="Times New Roman" w:hAnsi="Times New Roman" w:cs="Times New Roman"/>
          <w:b/>
          <w:bCs/>
          <w:i w:val="0"/>
          <w:iCs w:val="0"/>
          <w:sz w:val="28"/>
          <w:szCs w:val="28"/>
        </w:rPr>
        <w:t>сн</w:t>
      </w:r>
      <w:proofErr w:type="spellEnd"/>
      <w:r w:rsidRPr="00366DED">
        <w:rPr>
          <w:rStyle w:val="af"/>
          <w:rFonts w:ascii="Times New Roman" w:hAnsi="Times New Roman" w:cs="Times New Roman"/>
          <w:b/>
          <w:bCs/>
          <w:i w:val="0"/>
          <w:iCs w:val="0"/>
          <w:sz w:val="28"/>
          <w:szCs w:val="28"/>
        </w:rPr>
        <w:t xml:space="preserve">. № 75 по плана на с. Пряпорец е на Ищците, а останала част 260,23 </w:t>
      </w:r>
      <w:r w:rsidR="00C30FFD" w:rsidRPr="00366DED">
        <w:rPr>
          <w:rStyle w:val="af"/>
          <w:rFonts w:ascii="Times New Roman" w:hAnsi="Times New Roman" w:cs="Times New Roman"/>
          <w:b/>
          <w:bCs/>
          <w:i w:val="0"/>
          <w:iCs w:val="0"/>
          <w:sz w:val="28"/>
          <w:szCs w:val="28"/>
        </w:rPr>
        <w:t>кв.м. е на</w:t>
      </w:r>
      <w:r w:rsidR="00C5101D" w:rsidRPr="00366DED">
        <w:rPr>
          <w:rStyle w:val="af"/>
          <w:rFonts w:ascii="Times New Roman" w:hAnsi="Times New Roman" w:cs="Times New Roman"/>
          <w:b/>
          <w:bCs/>
          <w:i w:val="0"/>
          <w:iCs w:val="0"/>
          <w:sz w:val="28"/>
          <w:szCs w:val="28"/>
        </w:rPr>
        <w:t xml:space="preserve"> Ответника, съгласно АЧОС №534 от 03.02.2020г.</w:t>
      </w:r>
    </w:p>
    <w:p w14:paraId="510E371E" w14:textId="77777777" w:rsidR="00BC40DD" w:rsidRPr="00366DED" w:rsidRDefault="00BC40DD" w:rsidP="00BC40DD">
      <w:pPr>
        <w:pStyle w:val="a9"/>
        <w:rPr>
          <w:rStyle w:val="af0"/>
          <w:rFonts w:ascii="Times New Roman" w:hAnsi="Times New Roman" w:cs="Times New Roman"/>
          <w:sz w:val="28"/>
          <w:szCs w:val="28"/>
        </w:rPr>
      </w:pPr>
    </w:p>
    <w:p w14:paraId="482BBD69" w14:textId="179D80FA" w:rsidR="00BC40DD" w:rsidRPr="00366DED" w:rsidRDefault="00166F9E" w:rsidP="005F23E8">
      <w:pPr>
        <w:pStyle w:val="a9"/>
        <w:numPr>
          <w:ilvl w:val="0"/>
          <w:numId w:val="4"/>
        </w:numPr>
        <w:tabs>
          <w:tab w:val="left" w:pos="1035"/>
        </w:tabs>
        <w:jc w:val="both"/>
        <w:rPr>
          <w:rStyle w:val="af0"/>
          <w:rFonts w:ascii="Times New Roman" w:hAnsi="Times New Roman" w:cs="Times New Roman"/>
          <w:color w:val="000000" w:themeColor="text1"/>
          <w:sz w:val="28"/>
          <w:szCs w:val="28"/>
        </w:rPr>
      </w:pPr>
      <w:r w:rsidRPr="00366DED">
        <w:rPr>
          <w:rStyle w:val="af0"/>
          <w:rFonts w:ascii="Times New Roman" w:hAnsi="Times New Roman" w:cs="Times New Roman"/>
          <w:color w:val="000000" w:themeColor="text1"/>
          <w:sz w:val="28"/>
          <w:szCs w:val="28"/>
        </w:rPr>
        <w:t>ИЩЦИТЕ</w:t>
      </w:r>
      <w:r w:rsidR="00BC40DD" w:rsidRPr="00366DED">
        <w:rPr>
          <w:rStyle w:val="af0"/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755CBE" w:rsidRPr="00366DED">
        <w:rPr>
          <w:rStyle w:val="af0"/>
          <w:rFonts w:ascii="Times New Roman" w:hAnsi="Times New Roman" w:cs="Times New Roman"/>
          <w:color w:val="000000" w:themeColor="text1"/>
          <w:sz w:val="28"/>
          <w:szCs w:val="28"/>
        </w:rPr>
        <w:t>се задължава</w:t>
      </w:r>
      <w:r w:rsidRPr="00366DED">
        <w:rPr>
          <w:rStyle w:val="af0"/>
          <w:rFonts w:ascii="Times New Roman" w:hAnsi="Times New Roman" w:cs="Times New Roman"/>
          <w:color w:val="000000" w:themeColor="text1"/>
          <w:sz w:val="28"/>
          <w:szCs w:val="28"/>
        </w:rPr>
        <w:t>т</w:t>
      </w:r>
      <w:r w:rsidR="00755CBE" w:rsidRPr="00366DED">
        <w:rPr>
          <w:rStyle w:val="af0"/>
          <w:rFonts w:ascii="Times New Roman" w:hAnsi="Times New Roman" w:cs="Times New Roman"/>
          <w:color w:val="000000" w:themeColor="text1"/>
          <w:sz w:val="28"/>
          <w:szCs w:val="28"/>
        </w:rPr>
        <w:t>, след влизане в сила на съдебно определение за утвърждаване на настоящ</w:t>
      </w:r>
      <w:r w:rsidR="00C2316B" w:rsidRPr="00366DED">
        <w:rPr>
          <w:rStyle w:val="af0"/>
          <w:rFonts w:ascii="Times New Roman" w:hAnsi="Times New Roman" w:cs="Times New Roman"/>
          <w:color w:val="000000" w:themeColor="text1"/>
          <w:sz w:val="28"/>
          <w:szCs w:val="28"/>
        </w:rPr>
        <w:t>а</w:t>
      </w:r>
      <w:r w:rsidR="00755CBE" w:rsidRPr="00366DED">
        <w:rPr>
          <w:rStyle w:val="af0"/>
          <w:rFonts w:ascii="Times New Roman" w:hAnsi="Times New Roman" w:cs="Times New Roman"/>
          <w:color w:val="000000" w:themeColor="text1"/>
          <w:sz w:val="28"/>
          <w:szCs w:val="28"/>
        </w:rPr>
        <w:t>т</w:t>
      </w:r>
      <w:r w:rsidR="00C2316B" w:rsidRPr="00366DED">
        <w:rPr>
          <w:rStyle w:val="af0"/>
          <w:rFonts w:ascii="Times New Roman" w:hAnsi="Times New Roman" w:cs="Times New Roman"/>
          <w:color w:val="000000" w:themeColor="text1"/>
          <w:sz w:val="28"/>
          <w:szCs w:val="28"/>
        </w:rPr>
        <w:t>а</w:t>
      </w:r>
      <w:r w:rsidR="00755CBE" w:rsidRPr="00366DED">
        <w:rPr>
          <w:rStyle w:val="af0"/>
          <w:rFonts w:ascii="Times New Roman" w:hAnsi="Times New Roman" w:cs="Times New Roman"/>
          <w:color w:val="000000" w:themeColor="text1"/>
          <w:sz w:val="28"/>
          <w:szCs w:val="28"/>
        </w:rPr>
        <w:t xml:space="preserve"> спогодба, </w:t>
      </w:r>
      <w:r w:rsidRPr="00366DED">
        <w:rPr>
          <w:rStyle w:val="af0"/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755CBE" w:rsidRPr="00366DED">
        <w:rPr>
          <w:rStyle w:val="af0"/>
          <w:rFonts w:ascii="Times New Roman" w:hAnsi="Times New Roman" w:cs="Times New Roman"/>
          <w:color w:val="000000" w:themeColor="text1"/>
          <w:sz w:val="28"/>
          <w:szCs w:val="28"/>
        </w:rPr>
        <w:t xml:space="preserve">да </w:t>
      </w:r>
      <w:r w:rsidRPr="00366DED">
        <w:rPr>
          <w:rStyle w:val="af0"/>
          <w:rFonts w:ascii="Times New Roman" w:hAnsi="Times New Roman" w:cs="Times New Roman"/>
          <w:color w:val="000000" w:themeColor="text1"/>
          <w:sz w:val="28"/>
          <w:szCs w:val="28"/>
        </w:rPr>
        <w:t xml:space="preserve"> извършват отбелязване </w:t>
      </w:r>
      <w:r w:rsidR="00473BF6" w:rsidRPr="00366DED">
        <w:rPr>
          <w:rStyle w:val="af0"/>
          <w:rFonts w:ascii="Times New Roman" w:hAnsi="Times New Roman" w:cs="Times New Roman"/>
          <w:color w:val="000000" w:themeColor="text1"/>
          <w:sz w:val="28"/>
          <w:szCs w:val="28"/>
        </w:rPr>
        <w:t>в Агенция</w:t>
      </w:r>
      <w:r w:rsidR="00A56A98" w:rsidRPr="00366DED">
        <w:rPr>
          <w:rStyle w:val="af0"/>
          <w:rFonts w:ascii="Times New Roman" w:hAnsi="Times New Roman" w:cs="Times New Roman"/>
          <w:color w:val="000000" w:themeColor="text1"/>
          <w:sz w:val="28"/>
          <w:szCs w:val="28"/>
        </w:rPr>
        <w:t>та</w:t>
      </w:r>
      <w:r w:rsidR="00473BF6" w:rsidRPr="00366DED">
        <w:rPr>
          <w:rStyle w:val="af0"/>
          <w:rFonts w:ascii="Times New Roman" w:hAnsi="Times New Roman" w:cs="Times New Roman"/>
          <w:color w:val="000000" w:themeColor="text1"/>
          <w:sz w:val="28"/>
          <w:szCs w:val="28"/>
        </w:rPr>
        <w:t xml:space="preserve"> по геодезия,  картография и кадастър.</w:t>
      </w:r>
    </w:p>
    <w:p w14:paraId="31C98C27" w14:textId="77777777" w:rsidR="00473BF6" w:rsidRPr="00366DED" w:rsidRDefault="00473BF6" w:rsidP="00473BF6">
      <w:pPr>
        <w:pStyle w:val="a9"/>
        <w:rPr>
          <w:rStyle w:val="af0"/>
          <w:rFonts w:ascii="Times New Roman" w:hAnsi="Times New Roman" w:cs="Times New Roman"/>
          <w:color w:val="000000" w:themeColor="text1"/>
          <w:sz w:val="28"/>
          <w:szCs w:val="28"/>
        </w:rPr>
      </w:pPr>
    </w:p>
    <w:p w14:paraId="7C966C66" w14:textId="1069B83C" w:rsidR="00473BF6" w:rsidRPr="00366DED" w:rsidRDefault="00473BF6" w:rsidP="005F23E8">
      <w:pPr>
        <w:pStyle w:val="a9"/>
        <w:numPr>
          <w:ilvl w:val="0"/>
          <w:numId w:val="4"/>
        </w:numPr>
        <w:tabs>
          <w:tab w:val="left" w:pos="1035"/>
        </w:tabs>
        <w:jc w:val="both"/>
        <w:rPr>
          <w:rStyle w:val="af0"/>
          <w:rFonts w:ascii="Times New Roman" w:hAnsi="Times New Roman" w:cs="Times New Roman"/>
          <w:color w:val="000000" w:themeColor="text1"/>
          <w:sz w:val="28"/>
          <w:szCs w:val="28"/>
        </w:rPr>
      </w:pPr>
      <w:r w:rsidRPr="00366DED">
        <w:rPr>
          <w:rStyle w:val="af0"/>
          <w:rFonts w:ascii="Times New Roman" w:hAnsi="Times New Roman" w:cs="Times New Roman"/>
          <w:color w:val="000000" w:themeColor="text1"/>
          <w:sz w:val="28"/>
          <w:szCs w:val="28"/>
        </w:rPr>
        <w:t xml:space="preserve">ОТВЕТНИКЪТ се задължава след направените отбелязвания по </w:t>
      </w:r>
      <w:r w:rsidR="00C7186F" w:rsidRPr="00366DED">
        <w:rPr>
          <w:rStyle w:val="af0"/>
          <w:rFonts w:ascii="Times New Roman" w:hAnsi="Times New Roman" w:cs="Times New Roman"/>
          <w:color w:val="000000" w:themeColor="text1"/>
          <w:sz w:val="28"/>
          <w:szCs w:val="28"/>
        </w:rPr>
        <w:t>настоящата спогодба</w:t>
      </w:r>
      <w:r w:rsidRPr="00366DED">
        <w:rPr>
          <w:rStyle w:val="af0"/>
          <w:rFonts w:ascii="Times New Roman" w:hAnsi="Times New Roman" w:cs="Times New Roman"/>
          <w:color w:val="000000" w:themeColor="text1"/>
          <w:sz w:val="28"/>
          <w:szCs w:val="28"/>
        </w:rPr>
        <w:t xml:space="preserve"> да </w:t>
      </w:r>
      <w:proofErr w:type="spellStart"/>
      <w:r w:rsidRPr="00366DED">
        <w:rPr>
          <w:rStyle w:val="af0"/>
          <w:rFonts w:ascii="Times New Roman" w:hAnsi="Times New Roman" w:cs="Times New Roman"/>
          <w:color w:val="000000" w:themeColor="text1"/>
          <w:sz w:val="28"/>
          <w:szCs w:val="28"/>
        </w:rPr>
        <w:t>преактува</w:t>
      </w:r>
      <w:proofErr w:type="spellEnd"/>
      <w:r w:rsidRPr="00366DED">
        <w:rPr>
          <w:rStyle w:val="af0"/>
          <w:rFonts w:ascii="Times New Roman" w:hAnsi="Times New Roman" w:cs="Times New Roman"/>
          <w:color w:val="000000" w:themeColor="text1"/>
          <w:sz w:val="28"/>
          <w:szCs w:val="28"/>
        </w:rPr>
        <w:t xml:space="preserve"> имота </w:t>
      </w:r>
      <w:r w:rsidR="00C7186F" w:rsidRPr="00366DED">
        <w:rPr>
          <w:rStyle w:val="af0"/>
          <w:rFonts w:ascii="Times New Roman" w:hAnsi="Times New Roman" w:cs="Times New Roman"/>
          <w:color w:val="000000" w:themeColor="text1"/>
          <w:sz w:val="28"/>
          <w:szCs w:val="28"/>
        </w:rPr>
        <w:t>в реалните кв. м.</w:t>
      </w:r>
    </w:p>
    <w:p w14:paraId="41F2B5F7" w14:textId="77777777" w:rsidR="00C2316B" w:rsidRPr="00366DED" w:rsidRDefault="00C2316B" w:rsidP="00C2316B">
      <w:pPr>
        <w:pStyle w:val="a9"/>
        <w:rPr>
          <w:rStyle w:val="af0"/>
          <w:rFonts w:ascii="Times New Roman" w:hAnsi="Times New Roman" w:cs="Times New Roman"/>
          <w:color w:val="000000" w:themeColor="text1"/>
          <w:sz w:val="28"/>
          <w:szCs w:val="28"/>
        </w:rPr>
      </w:pPr>
    </w:p>
    <w:p w14:paraId="7B59DFFC" w14:textId="267EEAA9" w:rsidR="00C2316B" w:rsidRPr="00366DED" w:rsidRDefault="00C2316B" w:rsidP="005F23E8">
      <w:pPr>
        <w:pStyle w:val="a9"/>
        <w:numPr>
          <w:ilvl w:val="0"/>
          <w:numId w:val="4"/>
        </w:numPr>
        <w:tabs>
          <w:tab w:val="left" w:pos="1035"/>
        </w:tabs>
        <w:jc w:val="both"/>
        <w:rPr>
          <w:rStyle w:val="af"/>
          <w:rFonts w:ascii="Times New Roman" w:hAnsi="Times New Roman" w:cs="Times New Roman"/>
          <w:b/>
          <w:bCs/>
          <w:i w:val="0"/>
          <w:iCs w:val="0"/>
          <w:color w:val="000000" w:themeColor="text1"/>
          <w:sz w:val="28"/>
          <w:szCs w:val="28"/>
        </w:rPr>
      </w:pPr>
      <w:r w:rsidRPr="00366DED">
        <w:rPr>
          <w:rStyle w:val="af0"/>
          <w:rFonts w:ascii="Times New Roman" w:hAnsi="Times New Roman" w:cs="Times New Roman"/>
          <w:color w:val="000000" w:themeColor="text1"/>
          <w:sz w:val="28"/>
          <w:szCs w:val="28"/>
        </w:rPr>
        <w:t xml:space="preserve">С подписването на  настоящата съдебна спогодба и при нейното изпълнение, страните декларират, че ще считат възникналите между тях спорове относно </w:t>
      </w:r>
      <w:r w:rsidRPr="00366DED">
        <w:rPr>
          <w:rStyle w:val="af"/>
          <w:rFonts w:ascii="Times New Roman" w:hAnsi="Times New Roman" w:cs="Times New Roman"/>
          <w:b/>
          <w:bCs/>
          <w:i w:val="0"/>
          <w:iCs w:val="0"/>
          <w:color w:val="000000" w:themeColor="text1"/>
          <w:sz w:val="28"/>
          <w:szCs w:val="28"/>
        </w:rPr>
        <w:t>поземлен имот с идентификатор 58731.703.75 по КККР на с. Пряпорец , общ. Черноочене, обл. Кърджали за напълно и окончателно решени.</w:t>
      </w:r>
    </w:p>
    <w:p w14:paraId="6FBE01A6" w14:textId="77777777" w:rsidR="002F385C" w:rsidRPr="00366DED" w:rsidRDefault="002F385C" w:rsidP="002F385C">
      <w:pPr>
        <w:pStyle w:val="a9"/>
        <w:rPr>
          <w:rStyle w:val="af0"/>
          <w:rFonts w:ascii="Times New Roman" w:hAnsi="Times New Roman" w:cs="Times New Roman"/>
          <w:color w:val="000000" w:themeColor="text1"/>
          <w:sz w:val="28"/>
          <w:szCs w:val="28"/>
        </w:rPr>
      </w:pPr>
    </w:p>
    <w:p w14:paraId="7A74D937" w14:textId="54472FFC" w:rsidR="002F385C" w:rsidRPr="00366DED" w:rsidRDefault="002F385C" w:rsidP="005F23E8">
      <w:pPr>
        <w:pStyle w:val="a9"/>
        <w:numPr>
          <w:ilvl w:val="0"/>
          <w:numId w:val="4"/>
        </w:numPr>
        <w:tabs>
          <w:tab w:val="left" w:pos="1035"/>
        </w:tabs>
        <w:jc w:val="both"/>
        <w:rPr>
          <w:rStyle w:val="af0"/>
          <w:rFonts w:ascii="Times New Roman" w:hAnsi="Times New Roman" w:cs="Times New Roman"/>
          <w:color w:val="000000" w:themeColor="text1"/>
          <w:sz w:val="28"/>
          <w:szCs w:val="28"/>
        </w:rPr>
      </w:pPr>
      <w:r w:rsidRPr="00366DED">
        <w:rPr>
          <w:rStyle w:val="af0"/>
          <w:rFonts w:ascii="Times New Roman" w:hAnsi="Times New Roman" w:cs="Times New Roman"/>
          <w:color w:val="000000" w:themeColor="text1"/>
          <w:sz w:val="28"/>
          <w:szCs w:val="28"/>
        </w:rPr>
        <w:t>Страните се съгласяват да си съдействат взаимно за извършване на всички предвидени по спогодбата действия</w:t>
      </w:r>
      <w:r w:rsidR="00C70AED" w:rsidRPr="00366DED">
        <w:rPr>
          <w:rStyle w:val="af0"/>
          <w:rFonts w:ascii="Times New Roman" w:hAnsi="Times New Roman" w:cs="Times New Roman"/>
          <w:color w:val="000000" w:themeColor="text1"/>
          <w:sz w:val="28"/>
          <w:szCs w:val="28"/>
        </w:rPr>
        <w:t>.</w:t>
      </w:r>
    </w:p>
    <w:p w14:paraId="69C78DD3" w14:textId="5DA6A5FB" w:rsidR="007A1BA3" w:rsidRPr="00366DED" w:rsidRDefault="00C70AED" w:rsidP="00366DED">
      <w:pPr>
        <w:jc w:val="right"/>
        <w:rPr>
          <w:rFonts w:ascii="Times New Roman" w:hAnsi="Times New Roman" w:cs="Times New Roman"/>
          <w:b/>
          <w:bCs/>
          <w:i/>
          <w:iCs/>
          <w:sz w:val="24"/>
          <w:szCs w:val="24"/>
          <w:lang w:eastAsia="ar-SA"/>
        </w:rPr>
      </w:pPr>
      <w:r w:rsidRPr="00366DED">
        <w:rPr>
          <w:rStyle w:val="af"/>
          <w:rFonts w:ascii="Times New Roman" w:hAnsi="Times New Roman" w:cs="Times New Roman"/>
          <w:b/>
          <w:bCs/>
          <w:sz w:val="28"/>
          <w:szCs w:val="28"/>
          <w:lang w:eastAsia="ar-SA"/>
        </w:rPr>
        <w:t xml:space="preserve">                                                                                                                                                 </w:t>
      </w:r>
      <w:r w:rsidR="0018380F" w:rsidRPr="00366DED">
        <w:rPr>
          <w:rStyle w:val="af"/>
          <w:rFonts w:ascii="Times New Roman" w:hAnsi="Times New Roman" w:cs="Times New Roman"/>
          <w:b/>
          <w:bCs/>
          <w:sz w:val="24"/>
          <w:szCs w:val="24"/>
          <w:lang w:eastAsia="ar-SA"/>
        </w:rPr>
        <w:t>Спогодба – Страница втора</w:t>
      </w:r>
    </w:p>
    <w:p w14:paraId="2C280F0B" w14:textId="4A204BD8" w:rsidR="007A1BA3" w:rsidRPr="00366DED" w:rsidRDefault="007A1BA3" w:rsidP="007A1BA3">
      <w:pPr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366DED">
        <w:rPr>
          <w:rFonts w:ascii="Times New Roman" w:hAnsi="Times New Roman" w:cs="Times New Roman"/>
          <w:b/>
          <w:bCs/>
          <w:sz w:val="28"/>
          <w:szCs w:val="28"/>
        </w:rPr>
        <w:lastRenderedPageBreak/>
        <w:t xml:space="preserve">        Тази  спогодба се състои от</w:t>
      </w:r>
      <w:r w:rsidR="00F160AC" w:rsidRPr="00366DED">
        <w:rPr>
          <w:rFonts w:ascii="Times New Roman" w:hAnsi="Times New Roman" w:cs="Times New Roman"/>
          <w:b/>
          <w:bCs/>
          <w:sz w:val="28"/>
          <w:szCs w:val="28"/>
        </w:rPr>
        <w:t xml:space="preserve"> 3 /три/ </w:t>
      </w:r>
      <w:r w:rsidRPr="00366DED">
        <w:rPr>
          <w:rFonts w:ascii="Times New Roman" w:hAnsi="Times New Roman" w:cs="Times New Roman"/>
          <w:b/>
          <w:bCs/>
          <w:sz w:val="28"/>
          <w:szCs w:val="28"/>
        </w:rPr>
        <w:t xml:space="preserve">страници и се подписа в три еднакви оригинални екземпляра, по един за всяка от страните </w:t>
      </w:r>
      <w:r w:rsidR="00D80B4A">
        <w:rPr>
          <w:rFonts w:ascii="Times New Roman" w:hAnsi="Times New Roman" w:cs="Times New Roman"/>
          <w:b/>
          <w:bCs/>
          <w:sz w:val="28"/>
          <w:szCs w:val="28"/>
        </w:rPr>
        <w:t>и</w:t>
      </w:r>
      <w:r w:rsidRPr="00366DED">
        <w:rPr>
          <w:rFonts w:ascii="Times New Roman" w:hAnsi="Times New Roman" w:cs="Times New Roman"/>
          <w:b/>
          <w:bCs/>
          <w:sz w:val="28"/>
          <w:szCs w:val="28"/>
        </w:rPr>
        <w:t xml:space="preserve"> един за Районен съд – Кърджали.</w:t>
      </w:r>
    </w:p>
    <w:p w14:paraId="0D1CCD92" w14:textId="77777777" w:rsidR="00573918" w:rsidRPr="00E24179" w:rsidRDefault="00573918" w:rsidP="007A1BA3">
      <w:pPr>
        <w:jc w:val="both"/>
        <w:rPr>
          <w:rFonts w:ascii="Times New Roman" w:hAnsi="Times New Roman" w:cs="Times New Roman"/>
          <w:b/>
          <w:bCs/>
          <w:sz w:val="26"/>
          <w:szCs w:val="26"/>
        </w:rPr>
      </w:pPr>
    </w:p>
    <w:p w14:paraId="19C6BC54" w14:textId="615AA7FB" w:rsidR="00573918" w:rsidRPr="00E24179" w:rsidRDefault="00D02365" w:rsidP="007A1BA3">
      <w:pPr>
        <w:jc w:val="both"/>
        <w:rPr>
          <w:rFonts w:ascii="Times New Roman" w:hAnsi="Times New Roman" w:cs="Times New Roman"/>
          <w:b/>
          <w:bCs/>
          <w:sz w:val="26"/>
          <w:szCs w:val="26"/>
        </w:rPr>
      </w:pPr>
      <w:r w:rsidRPr="00E24179">
        <w:rPr>
          <w:rFonts w:ascii="Times New Roman" w:hAnsi="Times New Roman" w:cs="Times New Roman"/>
          <w:b/>
          <w:bCs/>
          <w:sz w:val="26"/>
          <w:szCs w:val="26"/>
        </w:rPr>
        <w:t xml:space="preserve">     </w:t>
      </w:r>
      <w:r w:rsidR="00573918" w:rsidRPr="00E24179">
        <w:rPr>
          <w:rFonts w:ascii="Times New Roman" w:hAnsi="Times New Roman" w:cs="Times New Roman"/>
          <w:b/>
          <w:bCs/>
          <w:sz w:val="26"/>
          <w:szCs w:val="26"/>
        </w:rPr>
        <w:t>СПОРАЗУМЕЛИ СЕ:</w:t>
      </w:r>
    </w:p>
    <w:p w14:paraId="28EB120B" w14:textId="4A30A606" w:rsidR="00573918" w:rsidRPr="00E24179" w:rsidRDefault="00573918" w:rsidP="00573918">
      <w:pPr>
        <w:pStyle w:val="a9"/>
        <w:numPr>
          <w:ilvl w:val="0"/>
          <w:numId w:val="8"/>
        </w:numPr>
        <w:jc w:val="both"/>
        <w:rPr>
          <w:rFonts w:ascii="Times New Roman" w:hAnsi="Times New Roman" w:cs="Times New Roman"/>
          <w:b/>
          <w:bCs/>
          <w:sz w:val="26"/>
          <w:szCs w:val="26"/>
          <w:u w:val="single"/>
        </w:rPr>
      </w:pPr>
      <w:r w:rsidRPr="00E24179">
        <w:rPr>
          <w:rFonts w:ascii="Times New Roman" w:hAnsi="Times New Roman" w:cs="Times New Roman"/>
          <w:b/>
          <w:bCs/>
          <w:sz w:val="26"/>
          <w:szCs w:val="26"/>
          <w:u w:val="single"/>
        </w:rPr>
        <w:t>ИЩЦИТЕ:</w:t>
      </w:r>
    </w:p>
    <w:p w14:paraId="016BC38A" w14:textId="661DC052" w:rsidR="00573918" w:rsidRPr="00E24179" w:rsidRDefault="00573918" w:rsidP="00573918">
      <w:pPr>
        <w:pStyle w:val="a9"/>
        <w:numPr>
          <w:ilvl w:val="0"/>
          <w:numId w:val="9"/>
        </w:numPr>
        <w:jc w:val="both"/>
        <w:rPr>
          <w:rFonts w:ascii="Times New Roman" w:hAnsi="Times New Roman" w:cs="Times New Roman"/>
          <w:b/>
          <w:bCs/>
          <w:sz w:val="26"/>
          <w:szCs w:val="26"/>
        </w:rPr>
      </w:pPr>
      <w:r w:rsidRPr="00E24179">
        <w:rPr>
          <w:rFonts w:ascii="Times New Roman" w:hAnsi="Times New Roman" w:cs="Times New Roman"/>
          <w:b/>
          <w:bCs/>
          <w:sz w:val="26"/>
          <w:szCs w:val="26"/>
        </w:rPr>
        <w:t>Х</w:t>
      </w:r>
      <w:r w:rsidR="00A025F2">
        <w:rPr>
          <w:rFonts w:ascii="Times New Roman" w:hAnsi="Times New Roman" w:cs="Times New Roman"/>
          <w:b/>
          <w:bCs/>
          <w:sz w:val="26"/>
          <w:szCs w:val="26"/>
        </w:rPr>
        <w:t>. С.</w:t>
      </w:r>
      <w:r w:rsidRPr="00E24179">
        <w:rPr>
          <w:rFonts w:ascii="Times New Roman" w:hAnsi="Times New Roman" w:cs="Times New Roman"/>
          <w:b/>
          <w:bCs/>
          <w:sz w:val="26"/>
          <w:szCs w:val="26"/>
        </w:rPr>
        <w:t xml:space="preserve"> ТАХИР:</w:t>
      </w:r>
    </w:p>
    <w:p w14:paraId="4FADE23C" w14:textId="32B398AD" w:rsidR="00573918" w:rsidRPr="00E24179" w:rsidRDefault="00573918" w:rsidP="00573918">
      <w:pPr>
        <w:pStyle w:val="a9"/>
        <w:numPr>
          <w:ilvl w:val="0"/>
          <w:numId w:val="9"/>
        </w:numPr>
        <w:jc w:val="both"/>
        <w:rPr>
          <w:rFonts w:ascii="Times New Roman" w:hAnsi="Times New Roman" w:cs="Times New Roman"/>
          <w:b/>
          <w:bCs/>
          <w:sz w:val="26"/>
          <w:szCs w:val="26"/>
        </w:rPr>
      </w:pPr>
      <w:r w:rsidRPr="00E24179">
        <w:rPr>
          <w:rFonts w:ascii="Times New Roman" w:hAnsi="Times New Roman" w:cs="Times New Roman"/>
          <w:b/>
          <w:bCs/>
          <w:sz w:val="26"/>
          <w:szCs w:val="26"/>
        </w:rPr>
        <w:t>Ш</w:t>
      </w:r>
      <w:r w:rsidR="00A025F2">
        <w:rPr>
          <w:rFonts w:ascii="Times New Roman" w:hAnsi="Times New Roman" w:cs="Times New Roman"/>
          <w:b/>
          <w:bCs/>
          <w:sz w:val="26"/>
          <w:szCs w:val="26"/>
        </w:rPr>
        <w:t xml:space="preserve">. Ш. </w:t>
      </w:r>
      <w:r w:rsidRPr="00E24179">
        <w:rPr>
          <w:rFonts w:ascii="Times New Roman" w:hAnsi="Times New Roman" w:cs="Times New Roman"/>
          <w:b/>
          <w:bCs/>
          <w:sz w:val="26"/>
          <w:szCs w:val="26"/>
        </w:rPr>
        <w:t xml:space="preserve"> ТАХИР:</w:t>
      </w:r>
    </w:p>
    <w:p w14:paraId="01480E6D" w14:textId="473201F5" w:rsidR="00573918" w:rsidRPr="00E24179" w:rsidRDefault="00573918" w:rsidP="00573918">
      <w:pPr>
        <w:pStyle w:val="a9"/>
        <w:numPr>
          <w:ilvl w:val="0"/>
          <w:numId w:val="9"/>
        </w:numPr>
        <w:jc w:val="both"/>
        <w:rPr>
          <w:rFonts w:ascii="Times New Roman" w:hAnsi="Times New Roman" w:cs="Times New Roman"/>
          <w:b/>
          <w:bCs/>
          <w:sz w:val="26"/>
          <w:szCs w:val="26"/>
        </w:rPr>
      </w:pPr>
      <w:r w:rsidRPr="00E24179">
        <w:rPr>
          <w:rFonts w:ascii="Times New Roman" w:hAnsi="Times New Roman" w:cs="Times New Roman"/>
          <w:b/>
          <w:bCs/>
          <w:sz w:val="26"/>
          <w:szCs w:val="26"/>
        </w:rPr>
        <w:t>Ш</w:t>
      </w:r>
      <w:r w:rsidR="00A025F2">
        <w:rPr>
          <w:rFonts w:ascii="Times New Roman" w:hAnsi="Times New Roman" w:cs="Times New Roman"/>
          <w:b/>
          <w:bCs/>
          <w:sz w:val="26"/>
          <w:szCs w:val="26"/>
        </w:rPr>
        <w:t xml:space="preserve">. Ш. </w:t>
      </w:r>
      <w:r w:rsidRPr="00E24179">
        <w:rPr>
          <w:rFonts w:ascii="Times New Roman" w:hAnsi="Times New Roman" w:cs="Times New Roman"/>
          <w:b/>
          <w:bCs/>
          <w:sz w:val="26"/>
          <w:szCs w:val="26"/>
        </w:rPr>
        <w:t xml:space="preserve"> БАЙРЯМ:</w:t>
      </w:r>
    </w:p>
    <w:p w14:paraId="5F0E4ACD" w14:textId="4FD9CD0C" w:rsidR="00573918" w:rsidRPr="00E24179" w:rsidRDefault="00573918" w:rsidP="00573918">
      <w:pPr>
        <w:pStyle w:val="a9"/>
        <w:numPr>
          <w:ilvl w:val="0"/>
          <w:numId w:val="9"/>
        </w:numPr>
        <w:jc w:val="both"/>
        <w:rPr>
          <w:rFonts w:ascii="Times New Roman" w:hAnsi="Times New Roman" w:cs="Times New Roman"/>
          <w:b/>
          <w:bCs/>
          <w:sz w:val="26"/>
          <w:szCs w:val="26"/>
        </w:rPr>
      </w:pPr>
      <w:r w:rsidRPr="00E24179">
        <w:rPr>
          <w:rFonts w:ascii="Times New Roman" w:hAnsi="Times New Roman" w:cs="Times New Roman"/>
          <w:b/>
          <w:bCs/>
          <w:sz w:val="26"/>
          <w:szCs w:val="26"/>
        </w:rPr>
        <w:t>Ф</w:t>
      </w:r>
      <w:r w:rsidR="00A025F2">
        <w:rPr>
          <w:rFonts w:ascii="Times New Roman" w:hAnsi="Times New Roman" w:cs="Times New Roman"/>
          <w:b/>
          <w:bCs/>
          <w:sz w:val="26"/>
          <w:szCs w:val="26"/>
        </w:rPr>
        <w:t>. Ш.</w:t>
      </w:r>
      <w:r w:rsidRPr="00E24179">
        <w:rPr>
          <w:rFonts w:ascii="Times New Roman" w:hAnsi="Times New Roman" w:cs="Times New Roman"/>
          <w:b/>
          <w:bCs/>
          <w:sz w:val="26"/>
          <w:szCs w:val="26"/>
        </w:rPr>
        <w:t xml:space="preserve"> МУСТАФА:</w:t>
      </w:r>
    </w:p>
    <w:p w14:paraId="52107A82" w14:textId="5CC8A567" w:rsidR="00D02365" w:rsidRPr="00E24179" w:rsidRDefault="00E24179" w:rsidP="00D02365">
      <w:pPr>
        <w:pStyle w:val="a9"/>
        <w:ind w:left="1080"/>
        <w:jc w:val="both"/>
        <w:rPr>
          <w:rFonts w:ascii="Times New Roman" w:hAnsi="Times New Roman" w:cs="Times New Roman"/>
          <w:b/>
          <w:bCs/>
          <w:sz w:val="26"/>
          <w:szCs w:val="26"/>
        </w:rPr>
      </w:pPr>
      <w:r w:rsidRPr="00E24179">
        <w:rPr>
          <w:rStyle w:val="ae"/>
          <w:rFonts w:ascii="Times New Roman" w:hAnsi="Times New Roman" w:cs="Times New Roman"/>
          <w:b/>
          <w:bCs/>
          <w:i w:val="0"/>
          <w:iCs w:val="0"/>
          <w:color w:val="000000" w:themeColor="text1"/>
          <w:sz w:val="26"/>
          <w:szCs w:val="26"/>
          <w:u w:val="single"/>
        </w:rPr>
        <w:t>Чрез</w:t>
      </w:r>
      <w:r w:rsidRPr="00E24179">
        <w:rPr>
          <w:rStyle w:val="ae"/>
          <w:rFonts w:ascii="Times New Roman" w:hAnsi="Times New Roman" w:cs="Times New Roman"/>
          <w:b/>
          <w:bCs/>
          <w:i w:val="0"/>
          <w:iCs w:val="0"/>
          <w:color w:val="000000" w:themeColor="text1"/>
          <w:sz w:val="26"/>
          <w:szCs w:val="26"/>
        </w:rPr>
        <w:t xml:space="preserve"> адв. Т</w:t>
      </w:r>
      <w:r w:rsidR="00A025F2">
        <w:rPr>
          <w:rStyle w:val="ae"/>
          <w:rFonts w:ascii="Times New Roman" w:hAnsi="Times New Roman" w:cs="Times New Roman"/>
          <w:b/>
          <w:bCs/>
          <w:i w:val="0"/>
          <w:iCs w:val="0"/>
          <w:color w:val="000000" w:themeColor="text1"/>
          <w:sz w:val="26"/>
          <w:szCs w:val="26"/>
        </w:rPr>
        <w:t xml:space="preserve">. </w:t>
      </w:r>
      <w:r w:rsidRPr="00E24179">
        <w:rPr>
          <w:rStyle w:val="ae"/>
          <w:rFonts w:ascii="Times New Roman" w:hAnsi="Times New Roman" w:cs="Times New Roman"/>
          <w:b/>
          <w:bCs/>
          <w:i w:val="0"/>
          <w:iCs w:val="0"/>
          <w:color w:val="000000" w:themeColor="text1"/>
          <w:sz w:val="26"/>
          <w:szCs w:val="26"/>
        </w:rPr>
        <w:t xml:space="preserve"> Ташев при АК – Хасково</w:t>
      </w:r>
    </w:p>
    <w:p w14:paraId="647E664A" w14:textId="77777777" w:rsidR="00610C58" w:rsidRDefault="00610C58" w:rsidP="00573918">
      <w:pPr>
        <w:jc w:val="both"/>
        <w:rPr>
          <w:rFonts w:ascii="Times New Roman" w:hAnsi="Times New Roman" w:cs="Times New Roman"/>
          <w:b/>
          <w:bCs/>
          <w:sz w:val="26"/>
          <w:szCs w:val="26"/>
        </w:rPr>
      </w:pPr>
      <w:r w:rsidRPr="002E5CB7">
        <w:rPr>
          <w:rFonts w:ascii="Times New Roman" w:hAnsi="Times New Roman" w:cs="Times New Roman"/>
          <w:b/>
          <w:bCs/>
          <w:sz w:val="26"/>
          <w:szCs w:val="26"/>
        </w:rPr>
        <w:t xml:space="preserve">                </w:t>
      </w:r>
    </w:p>
    <w:p w14:paraId="0B1CC089" w14:textId="3BF3B272" w:rsidR="00610C58" w:rsidRPr="00610C58" w:rsidRDefault="00610C58" w:rsidP="00573918">
      <w:pPr>
        <w:jc w:val="both"/>
        <w:rPr>
          <w:rFonts w:ascii="Times New Roman" w:hAnsi="Times New Roman" w:cs="Times New Roman"/>
          <w:b/>
          <w:bCs/>
          <w:sz w:val="26"/>
          <w:szCs w:val="26"/>
        </w:rPr>
      </w:pPr>
      <w:r>
        <w:rPr>
          <w:rFonts w:ascii="Times New Roman" w:hAnsi="Times New Roman" w:cs="Times New Roman"/>
          <w:b/>
          <w:bCs/>
          <w:sz w:val="26"/>
          <w:szCs w:val="26"/>
        </w:rPr>
        <w:t xml:space="preserve">                    </w:t>
      </w:r>
      <w:r w:rsidRPr="002E5CB7">
        <w:rPr>
          <w:rFonts w:ascii="Times New Roman" w:hAnsi="Times New Roman" w:cs="Times New Roman"/>
          <w:b/>
          <w:bCs/>
          <w:sz w:val="26"/>
          <w:szCs w:val="26"/>
        </w:rPr>
        <w:t xml:space="preserve"> </w:t>
      </w:r>
      <w:r>
        <w:rPr>
          <w:rFonts w:ascii="Times New Roman" w:hAnsi="Times New Roman" w:cs="Times New Roman"/>
          <w:b/>
          <w:bCs/>
          <w:sz w:val="26"/>
          <w:szCs w:val="26"/>
        </w:rPr>
        <w:t>………………………………………..</w:t>
      </w:r>
    </w:p>
    <w:p w14:paraId="31C2F272" w14:textId="13781741" w:rsidR="00610C58" w:rsidRPr="00610C58" w:rsidRDefault="00610C58" w:rsidP="00573918">
      <w:pPr>
        <w:jc w:val="both"/>
        <w:rPr>
          <w:rFonts w:ascii="Times New Roman" w:hAnsi="Times New Roman" w:cs="Times New Roman"/>
          <w:b/>
          <w:bCs/>
          <w:sz w:val="26"/>
          <w:szCs w:val="26"/>
        </w:rPr>
      </w:pPr>
    </w:p>
    <w:p w14:paraId="52794131" w14:textId="680275AD" w:rsidR="00573918" w:rsidRPr="00E24179" w:rsidRDefault="00573918" w:rsidP="00573918">
      <w:pPr>
        <w:pStyle w:val="a9"/>
        <w:numPr>
          <w:ilvl w:val="0"/>
          <w:numId w:val="8"/>
        </w:numPr>
        <w:jc w:val="both"/>
        <w:rPr>
          <w:rFonts w:ascii="Times New Roman" w:hAnsi="Times New Roman" w:cs="Times New Roman"/>
          <w:b/>
          <w:bCs/>
          <w:sz w:val="26"/>
          <w:szCs w:val="26"/>
          <w:u w:val="single"/>
        </w:rPr>
      </w:pPr>
      <w:r w:rsidRPr="00E24179">
        <w:rPr>
          <w:rFonts w:ascii="Times New Roman" w:hAnsi="Times New Roman" w:cs="Times New Roman"/>
          <w:b/>
          <w:bCs/>
          <w:sz w:val="26"/>
          <w:szCs w:val="26"/>
          <w:u w:val="single"/>
        </w:rPr>
        <w:t>ОТВЕТНИКЪТ:</w:t>
      </w:r>
    </w:p>
    <w:p w14:paraId="6A3EC69A" w14:textId="3C227D97" w:rsidR="00535DF2" w:rsidRPr="00E24179" w:rsidRDefault="00573918" w:rsidP="00D80B4A">
      <w:pPr>
        <w:pStyle w:val="a9"/>
        <w:numPr>
          <w:ilvl w:val="0"/>
          <w:numId w:val="9"/>
        </w:numPr>
        <w:rPr>
          <w:rFonts w:ascii="Times New Roman" w:hAnsi="Times New Roman" w:cs="Times New Roman"/>
          <w:b/>
          <w:bCs/>
          <w:sz w:val="26"/>
          <w:szCs w:val="26"/>
        </w:rPr>
      </w:pPr>
      <w:r w:rsidRPr="00E24179">
        <w:rPr>
          <w:rFonts w:ascii="Times New Roman" w:hAnsi="Times New Roman" w:cs="Times New Roman"/>
          <w:b/>
          <w:bCs/>
          <w:sz w:val="26"/>
          <w:szCs w:val="26"/>
        </w:rPr>
        <w:t>ОБЩИНА ЧЕРНООЧЕНЕ, ПРЕДСТАВЛЯВАНА ОТ А</w:t>
      </w:r>
      <w:r w:rsidR="00A025F2">
        <w:rPr>
          <w:rFonts w:ascii="Times New Roman" w:hAnsi="Times New Roman" w:cs="Times New Roman"/>
          <w:b/>
          <w:bCs/>
          <w:sz w:val="26"/>
          <w:szCs w:val="26"/>
        </w:rPr>
        <w:t xml:space="preserve">. Ю. </w:t>
      </w:r>
      <w:r w:rsidRPr="00E24179">
        <w:rPr>
          <w:rFonts w:ascii="Times New Roman" w:hAnsi="Times New Roman" w:cs="Times New Roman"/>
          <w:b/>
          <w:bCs/>
          <w:sz w:val="26"/>
          <w:szCs w:val="26"/>
        </w:rPr>
        <w:t xml:space="preserve"> АХМЕД</w:t>
      </w:r>
      <w:r w:rsidR="00535DF2" w:rsidRPr="00E24179">
        <w:rPr>
          <w:rFonts w:ascii="Times New Roman" w:hAnsi="Times New Roman" w:cs="Times New Roman"/>
          <w:b/>
          <w:bCs/>
          <w:sz w:val="26"/>
          <w:szCs w:val="26"/>
        </w:rPr>
        <w:t xml:space="preserve"> /</w:t>
      </w:r>
      <w:r w:rsidRPr="00E24179">
        <w:rPr>
          <w:rFonts w:ascii="Times New Roman" w:hAnsi="Times New Roman" w:cs="Times New Roman"/>
          <w:b/>
          <w:bCs/>
          <w:sz w:val="26"/>
          <w:szCs w:val="26"/>
        </w:rPr>
        <w:t>КМЕТ НА ОБЩИНА ЧЕРНООЧЕНЕ</w:t>
      </w:r>
      <w:r w:rsidR="00535DF2" w:rsidRPr="00E24179">
        <w:rPr>
          <w:rFonts w:ascii="Times New Roman" w:hAnsi="Times New Roman" w:cs="Times New Roman"/>
          <w:b/>
          <w:bCs/>
          <w:sz w:val="26"/>
          <w:szCs w:val="26"/>
        </w:rPr>
        <w:t xml:space="preserve">/ </w:t>
      </w:r>
    </w:p>
    <w:p w14:paraId="01B8DC8A" w14:textId="3C13E762" w:rsidR="00573918" w:rsidRPr="00E24179" w:rsidRDefault="00535DF2" w:rsidP="00D80B4A">
      <w:pPr>
        <w:pStyle w:val="a9"/>
        <w:ind w:left="1080"/>
        <w:rPr>
          <w:rFonts w:ascii="Times New Roman" w:hAnsi="Times New Roman" w:cs="Times New Roman"/>
          <w:b/>
          <w:bCs/>
          <w:sz w:val="26"/>
          <w:szCs w:val="26"/>
        </w:rPr>
      </w:pPr>
      <w:r w:rsidRPr="00E24179">
        <w:rPr>
          <w:rFonts w:ascii="Times New Roman" w:hAnsi="Times New Roman" w:cs="Times New Roman"/>
          <w:b/>
          <w:bCs/>
          <w:sz w:val="26"/>
          <w:szCs w:val="26"/>
          <w:u w:val="single"/>
        </w:rPr>
        <w:t>Ч</w:t>
      </w:r>
      <w:r w:rsidRPr="00E24179">
        <w:rPr>
          <w:rFonts w:ascii="Times New Roman" w:eastAsia="Times New Roman" w:hAnsi="Times New Roman" w:cs="Times New Roman"/>
          <w:b/>
          <w:bCs/>
          <w:sz w:val="26"/>
          <w:szCs w:val="26"/>
          <w:u w:val="single"/>
          <w:lang w:eastAsia="bg-BG"/>
        </w:rPr>
        <w:t>рез</w:t>
      </w:r>
      <w:r w:rsidRPr="00E24179">
        <w:rPr>
          <w:rFonts w:ascii="Times New Roman" w:eastAsia="Times New Roman" w:hAnsi="Times New Roman" w:cs="Times New Roman"/>
          <w:b/>
          <w:bCs/>
          <w:sz w:val="26"/>
          <w:szCs w:val="26"/>
          <w:lang w:eastAsia="bg-BG"/>
        </w:rPr>
        <w:t xml:space="preserve"> пълномощник Юрисконсулт С</w:t>
      </w:r>
      <w:r w:rsidR="00A025F2">
        <w:rPr>
          <w:rFonts w:ascii="Times New Roman" w:eastAsia="Times New Roman" w:hAnsi="Times New Roman" w:cs="Times New Roman"/>
          <w:b/>
          <w:bCs/>
          <w:sz w:val="26"/>
          <w:szCs w:val="26"/>
          <w:lang w:eastAsia="bg-BG"/>
        </w:rPr>
        <w:t xml:space="preserve">. </w:t>
      </w:r>
      <w:r w:rsidRPr="00E24179">
        <w:rPr>
          <w:rFonts w:ascii="Times New Roman" w:eastAsia="Times New Roman" w:hAnsi="Times New Roman" w:cs="Times New Roman"/>
          <w:b/>
          <w:bCs/>
          <w:sz w:val="26"/>
          <w:szCs w:val="26"/>
          <w:lang w:eastAsia="bg-BG"/>
        </w:rPr>
        <w:t>Керим</w:t>
      </w:r>
    </w:p>
    <w:p w14:paraId="4B9E1A05" w14:textId="77777777" w:rsidR="0018380F" w:rsidRDefault="0018380F" w:rsidP="0018380F">
      <w:pPr>
        <w:jc w:val="both"/>
        <w:rPr>
          <w:rFonts w:ascii="Times New Roman" w:hAnsi="Times New Roman" w:cs="Times New Roman"/>
          <w:b/>
          <w:bCs/>
          <w:sz w:val="26"/>
          <w:szCs w:val="26"/>
        </w:rPr>
      </w:pPr>
    </w:p>
    <w:p w14:paraId="11BEFAF9" w14:textId="3DFE4D4B" w:rsidR="0018380F" w:rsidRDefault="00610C58" w:rsidP="0018380F">
      <w:pPr>
        <w:jc w:val="both"/>
        <w:rPr>
          <w:rFonts w:ascii="Times New Roman" w:hAnsi="Times New Roman" w:cs="Times New Roman"/>
          <w:b/>
          <w:bCs/>
          <w:sz w:val="26"/>
          <w:szCs w:val="26"/>
        </w:rPr>
      </w:pPr>
      <w:r>
        <w:rPr>
          <w:rFonts w:ascii="Times New Roman" w:hAnsi="Times New Roman" w:cs="Times New Roman"/>
          <w:b/>
          <w:bCs/>
          <w:sz w:val="26"/>
          <w:szCs w:val="26"/>
        </w:rPr>
        <w:t xml:space="preserve">                    …………………………………………</w:t>
      </w:r>
    </w:p>
    <w:p w14:paraId="5FB8FC4F" w14:textId="77777777" w:rsidR="0018380F" w:rsidRDefault="0018380F" w:rsidP="0018380F">
      <w:pPr>
        <w:jc w:val="both"/>
        <w:rPr>
          <w:rFonts w:ascii="Times New Roman" w:hAnsi="Times New Roman" w:cs="Times New Roman"/>
          <w:b/>
          <w:bCs/>
          <w:sz w:val="26"/>
          <w:szCs w:val="26"/>
        </w:rPr>
      </w:pPr>
    </w:p>
    <w:p w14:paraId="5E0A0EB4" w14:textId="77777777" w:rsidR="0018380F" w:rsidRDefault="0018380F" w:rsidP="0018380F">
      <w:pPr>
        <w:jc w:val="both"/>
        <w:rPr>
          <w:rFonts w:ascii="Times New Roman" w:hAnsi="Times New Roman" w:cs="Times New Roman"/>
          <w:b/>
          <w:bCs/>
          <w:sz w:val="26"/>
          <w:szCs w:val="26"/>
        </w:rPr>
      </w:pPr>
    </w:p>
    <w:p w14:paraId="1ACEB7EC" w14:textId="77777777" w:rsidR="0018380F" w:rsidRDefault="0018380F" w:rsidP="00AF5D94">
      <w:pPr>
        <w:jc w:val="center"/>
        <w:rPr>
          <w:rFonts w:ascii="Times New Roman" w:hAnsi="Times New Roman" w:cs="Times New Roman"/>
          <w:b/>
          <w:bCs/>
          <w:sz w:val="26"/>
          <w:szCs w:val="26"/>
        </w:rPr>
      </w:pPr>
    </w:p>
    <w:p w14:paraId="505A26B6" w14:textId="77777777" w:rsidR="0018380F" w:rsidRDefault="0018380F" w:rsidP="0018380F">
      <w:pPr>
        <w:jc w:val="both"/>
        <w:rPr>
          <w:rFonts w:ascii="Times New Roman" w:hAnsi="Times New Roman" w:cs="Times New Roman"/>
          <w:b/>
          <w:bCs/>
          <w:sz w:val="26"/>
          <w:szCs w:val="26"/>
        </w:rPr>
      </w:pPr>
    </w:p>
    <w:p w14:paraId="6D2EB66C" w14:textId="77777777" w:rsidR="0018380F" w:rsidRDefault="0018380F" w:rsidP="0018380F">
      <w:pPr>
        <w:jc w:val="both"/>
        <w:rPr>
          <w:rFonts w:ascii="Times New Roman" w:hAnsi="Times New Roman" w:cs="Times New Roman"/>
          <w:b/>
          <w:bCs/>
          <w:sz w:val="26"/>
          <w:szCs w:val="26"/>
        </w:rPr>
      </w:pPr>
    </w:p>
    <w:p w14:paraId="47AE8B07" w14:textId="77777777" w:rsidR="0018380F" w:rsidRDefault="0018380F" w:rsidP="0018380F">
      <w:pPr>
        <w:jc w:val="both"/>
        <w:rPr>
          <w:rFonts w:ascii="Times New Roman" w:hAnsi="Times New Roman" w:cs="Times New Roman"/>
          <w:b/>
          <w:bCs/>
          <w:sz w:val="26"/>
          <w:szCs w:val="26"/>
        </w:rPr>
      </w:pPr>
    </w:p>
    <w:p w14:paraId="56EDE9AE" w14:textId="77777777" w:rsidR="0018380F" w:rsidRDefault="0018380F" w:rsidP="0018380F">
      <w:pPr>
        <w:jc w:val="both"/>
        <w:rPr>
          <w:rFonts w:ascii="Times New Roman" w:hAnsi="Times New Roman" w:cs="Times New Roman"/>
          <w:b/>
          <w:bCs/>
          <w:sz w:val="26"/>
          <w:szCs w:val="26"/>
        </w:rPr>
      </w:pPr>
    </w:p>
    <w:p w14:paraId="6129FA53" w14:textId="77777777" w:rsidR="0018380F" w:rsidRDefault="0018380F" w:rsidP="0018380F">
      <w:pPr>
        <w:jc w:val="both"/>
        <w:rPr>
          <w:rFonts w:ascii="Times New Roman" w:hAnsi="Times New Roman" w:cs="Times New Roman"/>
          <w:b/>
          <w:bCs/>
          <w:sz w:val="26"/>
          <w:szCs w:val="26"/>
        </w:rPr>
      </w:pPr>
    </w:p>
    <w:p w14:paraId="696F2C06" w14:textId="77777777" w:rsidR="0018380F" w:rsidRDefault="0018380F" w:rsidP="0018380F">
      <w:pPr>
        <w:pStyle w:val="a9"/>
        <w:jc w:val="right"/>
        <w:rPr>
          <w:rStyle w:val="af"/>
          <w:rFonts w:ascii="Times New Roman" w:hAnsi="Times New Roman" w:cs="Times New Roman"/>
          <w:b/>
          <w:bCs/>
          <w:sz w:val="18"/>
          <w:szCs w:val="18"/>
          <w:lang w:eastAsia="ar-SA"/>
        </w:rPr>
      </w:pPr>
    </w:p>
    <w:p w14:paraId="1FD33B8D" w14:textId="77777777" w:rsidR="0078756D" w:rsidRDefault="0078756D" w:rsidP="0018380F">
      <w:pPr>
        <w:pStyle w:val="a9"/>
        <w:jc w:val="right"/>
        <w:rPr>
          <w:rStyle w:val="af"/>
          <w:rFonts w:ascii="Times New Roman" w:hAnsi="Times New Roman" w:cs="Times New Roman"/>
          <w:b/>
          <w:bCs/>
          <w:sz w:val="18"/>
          <w:szCs w:val="18"/>
          <w:lang w:eastAsia="ar-SA"/>
        </w:rPr>
      </w:pPr>
    </w:p>
    <w:p w14:paraId="711E1284" w14:textId="77777777" w:rsidR="0078756D" w:rsidRDefault="0078756D" w:rsidP="0018380F">
      <w:pPr>
        <w:pStyle w:val="a9"/>
        <w:jc w:val="right"/>
        <w:rPr>
          <w:rStyle w:val="af"/>
          <w:rFonts w:ascii="Times New Roman" w:hAnsi="Times New Roman" w:cs="Times New Roman"/>
          <w:b/>
          <w:bCs/>
          <w:sz w:val="18"/>
          <w:szCs w:val="18"/>
          <w:lang w:eastAsia="ar-SA"/>
        </w:rPr>
      </w:pPr>
    </w:p>
    <w:p w14:paraId="41E5A47E" w14:textId="77777777" w:rsidR="0078756D" w:rsidRDefault="0078756D" w:rsidP="0018380F">
      <w:pPr>
        <w:pStyle w:val="a9"/>
        <w:jc w:val="right"/>
        <w:rPr>
          <w:rStyle w:val="af"/>
          <w:rFonts w:ascii="Times New Roman" w:hAnsi="Times New Roman" w:cs="Times New Roman"/>
          <w:b/>
          <w:bCs/>
          <w:sz w:val="18"/>
          <w:szCs w:val="18"/>
          <w:lang w:eastAsia="ar-SA"/>
        </w:rPr>
      </w:pPr>
    </w:p>
    <w:p w14:paraId="4F78A413" w14:textId="77777777" w:rsidR="0078756D" w:rsidRPr="0018380F" w:rsidRDefault="0078756D" w:rsidP="0018380F">
      <w:pPr>
        <w:pStyle w:val="a9"/>
        <w:jc w:val="right"/>
        <w:rPr>
          <w:rStyle w:val="af"/>
          <w:rFonts w:ascii="Times New Roman" w:hAnsi="Times New Roman" w:cs="Times New Roman"/>
          <w:b/>
          <w:bCs/>
          <w:sz w:val="18"/>
          <w:szCs w:val="18"/>
          <w:lang w:eastAsia="ar-SA"/>
        </w:rPr>
      </w:pPr>
    </w:p>
    <w:p w14:paraId="68F8C682" w14:textId="3B2B5179" w:rsidR="0018380F" w:rsidRPr="00366DED" w:rsidRDefault="0018380F" w:rsidP="0018380F">
      <w:pPr>
        <w:pStyle w:val="a9"/>
        <w:jc w:val="right"/>
        <w:rPr>
          <w:rStyle w:val="af"/>
          <w:rFonts w:ascii="Times New Roman" w:hAnsi="Times New Roman" w:cs="Times New Roman"/>
          <w:b/>
          <w:bCs/>
          <w:sz w:val="24"/>
          <w:szCs w:val="24"/>
          <w:lang w:eastAsia="ar-SA"/>
        </w:rPr>
      </w:pPr>
      <w:r w:rsidRPr="00366DED">
        <w:rPr>
          <w:rStyle w:val="af"/>
          <w:rFonts w:ascii="Times New Roman" w:hAnsi="Times New Roman" w:cs="Times New Roman"/>
          <w:b/>
          <w:bCs/>
          <w:sz w:val="24"/>
          <w:szCs w:val="24"/>
          <w:lang w:eastAsia="ar-SA"/>
        </w:rPr>
        <w:t xml:space="preserve">Спогодба – Страница </w:t>
      </w:r>
      <w:r w:rsidR="000622F4" w:rsidRPr="00366DED">
        <w:rPr>
          <w:rStyle w:val="af"/>
          <w:rFonts w:ascii="Times New Roman" w:hAnsi="Times New Roman" w:cs="Times New Roman"/>
          <w:b/>
          <w:bCs/>
          <w:sz w:val="24"/>
          <w:szCs w:val="24"/>
          <w:lang w:eastAsia="ar-SA"/>
        </w:rPr>
        <w:t>трета</w:t>
      </w:r>
    </w:p>
    <w:p w14:paraId="033DFFC0" w14:textId="77777777" w:rsidR="0018380F" w:rsidRPr="0018380F" w:rsidRDefault="0018380F" w:rsidP="0018380F">
      <w:pPr>
        <w:jc w:val="both"/>
        <w:rPr>
          <w:rFonts w:ascii="Times New Roman" w:hAnsi="Times New Roman" w:cs="Times New Roman"/>
          <w:b/>
          <w:bCs/>
          <w:sz w:val="26"/>
          <w:szCs w:val="26"/>
        </w:rPr>
      </w:pPr>
    </w:p>
    <w:sectPr w:rsidR="0018380F" w:rsidRPr="0018380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75F72CC"/>
    <w:multiLevelType w:val="hybridMultilevel"/>
    <w:tmpl w:val="3E7EDB02"/>
    <w:lvl w:ilvl="0" w:tplc="193A226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800" w:hanging="360"/>
      </w:pPr>
    </w:lvl>
    <w:lvl w:ilvl="2" w:tplc="0402001B" w:tentative="1">
      <w:start w:val="1"/>
      <w:numFmt w:val="lowerRoman"/>
      <w:lvlText w:val="%3."/>
      <w:lvlJc w:val="right"/>
      <w:pPr>
        <w:ind w:left="2520" w:hanging="180"/>
      </w:pPr>
    </w:lvl>
    <w:lvl w:ilvl="3" w:tplc="0402000F" w:tentative="1">
      <w:start w:val="1"/>
      <w:numFmt w:val="decimal"/>
      <w:lvlText w:val="%4."/>
      <w:lvlJc w:val="left"/>
      <w:pPr>
        <w:ind w:left="3240" w:hanging="360"/>
      </w:pPr>
    </w:lvl>
    <w:lvl w:ilvl="4" w:tplc="04020019" w:tentative="1">
      <w:start w:val="1"/>
      <w:numFmt w:val="lowerLetter"/>
      <w:lvlText w:val="%5."/>
      <w:lvlJc w:val="left"/>
      <w:pPr>
        <w:ind w:left="3960" w:hanging="360"/>
      </w:pPr>
    </w:lvl>
    <w:lvl w:ilvl="5" w:tplc="0402001B" w:tentative="1">
      <w:start w:val="1"/>
      <w:numFmt w:val="lowerRoman"/>
      <w:lvlText w:val="%6."/>
      <w:lvlJc w:val="right"/>
      <w:pPr>
        <w:ind w:left="4680" w:hanging="180"/>
      </w:pPr>
    </w:lvl>
    <w:lvl w:ilvl="6" w:tplc="0402000F" w:tentative="1">
      <w:start w:val="1"/>
      <w:numFmt w:val="decimal"/>
      <w:lvlText w:val="%7."/>
      <w:lvlJc w:val="left"/>
      <w:pPr>
        <w:ind w:left="5400" w:hanging="360"/>
      </w:pPr>
    </w:lvl>
    <w:lvl w:ilvl="7" w:tplc="04020019" w:tentative="1">
      <w:start w:val="1"/>
      <w:numFmt w:val="lowerLetter"/>
      <w:lvlText w:val="%8."/>
      <w:lvlJc w:val="left"/>
      <w:pPr>
        <w:ind w:left="6120" w:hanging="360"/>
      </w:pPr>
    </w:lvl>
    <w:lvl w:ilvl="8" w:tplc="0402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43071EDD"/>
    <w:multiLevelType w:val="hybridMultilevel"/>
    <w:tmpl w:val="D196E71A"/>
    <w:lvl w:ilvl="0" w:tplc="94F86562">
      <w:start w:val="1"/>
      <w:numFmt w:val="bullet"/>
      <w:lvlText w:val="-"/>
      <w:lvlJc w:val="left"/>
      <w:pPr>
        <w:ind w:left="1080" w:hanging="360"/>
      </w:pPr>
      <w:rPr>
        <w:rFonts w:ascii="Times New Roman" w:eastAsiaTheme="minorHAnsi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 w15:restartNumberingAfterBreak="0">
    <w:nsid w:val="4C0C2239"/>
    <w:multiLevelType w:val="hybridMultilevel"/>
    <w:tmpl w:val="615464E2"/>
    <w:lvl w:ilvl="0" w:tplc="271CB4BE">
      <w:start w:val="1"/>
      <w:numFmt w:val="bullet"/>
      <w:lvlText w:val="-"/>
      <w:lvlJc w:val="left"/>
      <w:pPr>
        <w:ind w:left="1440" w:hanging="360"/>
      </w:pPr>
      <w:rPr>
        <w:rFonts w:ascii="Times New Roman" w:eastAsiaTheme="minorHAnsi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" w15:restartNumberingAfterBreak="0">
    <w:nsid w:val="4D1C6CBD"/>
    <w:multiLevelType w:val="hybridMultilevel"/>
    <w:tmpl w:val="B50C1F2C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2DC15B0"/>
    <w:multiLevelType w:val="hybridMultilevel"/>
    <w:tmpl w:val="6B02BDA0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80C1918"/>
    <w:multiLevelType w:val="hybridMultilevel"/>
    <w:tmpl w:val="A942B3A2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1C633FB"/>
    <w:multiLevelType w:val="hybridMultilevel"/>
    <w:tmpl w:val="449A511E"/>
    <w:lvl w:ilvl="0" w:tplc="8ECC8F34">
      <w:start w:val="1"/>
      <w:numFmt w:val="bullet"/>
      <w:lvlText w:val="-"/>
      <w:lvlJc w:val="left"/>
      <w:pPr>
        <w:ind w:left="1080" w:hanging="360"/>
      </w:pPr>
      <w:rPr>
        <w:rFonts w:ascii="Times New Roman" w:eastAsiaTheme="minorHAnsi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" w15:restartNumberingAfterBreak="0">
    <w:nsid w:val="66F47DA2"/>
    <w:multiLevelType w:val="hybridMultilevel"/>
    <w:tmpl w:val="C038DEAC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761D0979"/>
    <w:multiLevelType w:val="hybridMultilevel"/>
    <w:tmpl w:val="BFF835BE"/>
    <w:lvl w:ilvl="0" w:tplc="05888C06">
      <w:start w:val="1"/>
      <w:numFmt w:val="decimal"/>
      <w:lvlText w:val="%1."/>
      <w:lvlJc w:val="left"/>
      <w:pPr>
        <w:ind w:left="720" w:hanging="360"/>
      </w:pPr>
      <w:rPr>
        <w:rFonts w:hint="default"/>
        <w:b/>
        <w:bCs/>
        <w:color w:val="000000" w:themeColor="text1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7"/>
  </w:num>
  <w:num w:numId="2">
    <w:abstractNumId w:val="5"/>
  </w:num>
  <w:num w:numId="3">
    <w:abstractNumId w:val="0"/>
  </w:num>
  <w:num w:numId="4">
    <w:abstractNumId w:val="8"/>
  </w:num>
  <w:num w:numId="5">
    <w:abstractNumId w:val="3"/>
  </w:num>
  <w:num w:numId="6">
    <w:abstractNumId w:val="1"/>
  </w:num>
  <w:num w:numId="7">
    <w:abstractNumId w:val="2"/>
  </w:num>
  <w:num w:numId="8">
    <w:abstractNumId w:val="4"/>
  </w:num>
  <w:num w:numId="9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C7A58"/>
    <w:rsid w:val="00007A54"/>
    <w:rsid w:val="000622F4"/>
    <w:rsid w:val="000D242B"/>
    <w:rsid w:val="00144CF1"/>
    <w:rsid w:val="00166F9E"/>
    <w:rsid w:val="0018380F"/>
    <w:rsid w:val="001C7A58"/>
    <w:rsid w:val="001E60CD"/>
    <w:rsid w:val="002E32F7"/>
    <w:rsid w:val="002E5CB7"/>
    <w:rsid w:val="002F317C"/>
    <w:rsid w:val="002F385C"/>
    <w:rsid w:val="00346A0A"/>
    <w:rsid w:val="00366DED"/>
    <w:rsid w:val="0040723E"/>
    <w:rsid w:val="00414449"/>
    <w:rsid w:val="00431B31"/>
    <w:rsid w:val="00437B62"/>
    <w:rsid w:val="00473BF6"/>
    <w:rsid w:val="00491B94"/>
    <w:rsid w:val="00506250"/>
    <w:rsid w:val="005139A1"/>
    <w:rsid w:val="00535DF2"/>
    <w:rsid w:val="00573918"/>
    <w:rsid w:val="005A218F"/>
    <w:rsid w:val="005F23E8"/>
    <w:rsid w:val="00610C58"/>
    <w:rsid w:val="0068590A"/>
    <w:rsid w:val="006C47F0"/>
    <w:rsid w:val="00724BBB"/>
    <w:rsid w:val="00744310"/>
    <w:rsid w:val="00755CBE"/>
    <w:rsid w:val="007643F2"/>
    <w:rsid w:val="0078756D"/>
    <w:rsid w:val="007A1BA3"/>
    <w:rsid w:val="007A51B0"/>
    <w:rsid w:val="007B122F"/>
    <w:rsid w:val="007D2586"/>
    <w:rsid w:val="00821B55"/>
    <w:rsid w:val="008413BC"/>
    <w:rsid w:val="008932C7"/>
    <w:rsid w:val="00944306"/>
    <w:rsid w:val="009534B1"/>
    <w:rsid w:val="00A025F2"/>
    <w:rsid w:val="00A04E5F"/>
    <w:rsid w:val="00A56A98"/>
    <w:rsid w:val="00AF5D94"/>
    <w:rsid w:val="00AF731B"/>
    <w:rsid w:val="00B275B7"/>
    <w:rsid w:val="00B50961"/>
    <w:rsid w:val="00B67FE8"/>
    <w:rsid w:val="00BA006B"/>
    <w:rsid w:val="00BB4163"/>
    <w:rsid w:val="00BC40DD"/>
    <w:rsid w:val="00BF4EDE"/>
    <w:rsid w:val="00C2316B"/>
    <w:rsid w:val="00C30FFD"/>
    <w:rsid w:val="00C5101D"/>
    <w:rsid w:val="00C70AED"/>
    <w:rsid w:val="00C7186F"/>
    <w:rsid w:val="00C910CA"/>
    <w:rsid w:val="00D02365"/>
    <w:rsid w:val="00D54DA5"/>
    <w:rsid w:val="00D80B4A"/>
    <w:rsid w:val="00DD3E42"/>
    <w:rsid w:val="00E24179"/>
    <w:rsid w:val="00E33A83"/>
    <w:rsid w:val="00F160AC"/>
    <w:rsid w:val="00F77600"/>
    <w:rsid w:val="00FE6F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796E4FA"/>
  <w15:chartTrackingRefBased/>
  <w15:docId w15:val="{D55FD550-A840-446E-B68F-FF3F95487FE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bg-BG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1C7A5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1C7A5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1C7A58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1C7A5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1C7A58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1C7A5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1C7A5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1C7A5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1C7A5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лавие 1 Знак"/>
    <w:basedOn w:val="a0"/>
    <w:link w:val="1"/>
    <w:uiPriority w:val="9"/>
    <w:rsid w:val="001C7A58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лавие 2 Знак"/>
    <w:basedOn w:val="a0"/>
    <w:link w:val="2"/>
    <w:uiPriority w:val="9"/>
    <w:semiHidden/>
    <w:rsid w:val="001C7A58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лавие 3 Знак"/>
    <w:basedOn w:val="a0"/>
    <w:link w:val="3"/>
    <w:uiPriority w:val="9"/>
    <w:semiHidden/>
    <w:rsid w:val="001C7A58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лавие 4 Знак"/>
    <w:basedOn w:val="a0"/>
    <w:link w:val="4"/>
    <w:uiPriority w:val="9"/>
    <w:semiHidden/>
    <w:rsid w:val="001C7A58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лавие 5 Знак"/>
    <w:basedOn w:val="a0"/>
    <w:link w:val="5"/>
    <w:uiPriority w:val="9"/>
    <w:semiHidden/>
    <w:rsid w:val="001C7A58"/>
    <w:rPr>
      <w:rFonts w:eastAsiaTheme="majorEastAsia" w:cstheme="majorBidi"/>
      <w:color w:val="2F5496" w:themeColor="accent1" w:themeShade="BF"/>
    </w:rPr>
  </w:style>
  <w:style w:type="character" w:customStyle="1" w:styleId="60">
    <w:name w:val="Заглавие 6 Знак"/>
    <w:basedOn w:val="a0"/>
    <w:link w:val="6"/>
    <w:uiPriority w:val="9"/>
    <w:semiHidden/>
    <w:rsid w:val="001C7A58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лавие 7 Знак"/>
    <w:basedOn w:val="a0"/>
    <w:link w:val="7"/>
    <w:uiPriority w:val="9"/>
    <w:semiHidden/>
    <w:rsid w:val="001C7A58"/>
    <w:rPr>
      <w:rFonts w:eastAsiaTheme="majorEastAsia" w:cstheme="majorBidi"/>
      <w:color w:val="595959" w:themeColor="text1" w:themeTint="A6"/>
    </w:rPr>
  </w:style>
  <w:style w:type="character" w:customStyle="1" w:styleId="80">
    <w:name w:val="Заглавие 8 Знак"/>
    <w:basedOn w:val="a0"/>
    <w:link w:val="8"/>
    <w:uiPriority w:val="9"/>
    <w:semiHidden/>
    <w:rsid w:val="001C7A58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лавие 9 Знак"/>
    <w:basedOn w:val="a0"/>
    <w:link w:val="9"/>
    <w:uiPriority w:val="9"/>
    <w:semiHidden/>
    <w:rsid w:val="001C7A58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1C7A5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лавие Знак"/>
    <w:basedOn w:val="a0"/>
    <w:link w:val="a3"/>
    <w:uiPriority w:val="10"/>
    <w:rsid w:val="001C7A5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1C7A5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лавие Знак"/>
    <w:basedOn w:val="a0"/>
    <w:link w:val="a5"/>
    <w:uiPriority w:val="11"/>
    <w:rsid w:val="001C7A5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1C7A5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Цитат Знак"/>
    <w:basedOn w:val="a0"/>
    <w:link w:val="a7"/>
    <w:uiPriority w:val="29"/>
    <w:rsid w:val="001C7A58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1C7A58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1C7A58"/>
    <w:rPr>
      <w:i/>
      <w:iCs/>
      <w:color w:val="2F5496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1C7A58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c">
    <w:name w:val="Интензивно цитиране Знак"/>
    <w:basedOn w:val="a0"/>
    <w:link w:val="ab"/>
    <w:uiPriority w:val="30"/>
    <w:rsid w:val="001C7A58"/>
    <w:rPr>
      <w:i/>
      <w:iCs/>
      <w:color w:val="2F5496" w:themeColor="accent1" w:themeShade="BF"/>
    </w:rPr>
  </w:style>
  <w:style w:type="character" w:styleId="ad">
    <w:name w:val="Intense Reference"/>
    <w:basedOn w:val="a0"/>
    <w:uiPriority w:val="32"/>
    <w:qFormat/>
    <w:rsid w:val="001C7A58"/>
    <w:rPr>
      <w:b/>
      <w:bCs/>
      <w:smallCaps/>
      <w:color w:val="2F5496" w:themeColor="accent1" w:themeShade="BF"/>
      <w:spacing w:val="5"/>
    </w:rPr>
  </w:style>
  <w:style w:type="character" w:styleId="ae">
    <w:name w:val="Subtle Emphasis"/>
    <w:basedOn w:val="a0"/>
    <w:uiPriority w:val="19"/>
    <w:qFormat/>
    <w:rsid w:val="002E32F7"/>
    <w:rPr>
      <w:i/>
      <w:iCs/>
      <w:color w:val="404040" w:themeColor="text1" w:themeTint="BF"/>
    </w:rPr>
  </w:style>
  <w:style w:type="character" w:styleId="af">
    <w:name w:val="Emphasis"/>
    <w:basedOn w:val="a0"/>
    <w:uiPriority w:val="20"/>
    <w:qFormat/>
    <w:rsid w:val="00B50961"/>
    <w:rPr>
      <w:i/>
      <w:iCs/>
    </w:rPr>
  </w:style>
  <w:style w:type="character" w:styleId="af0">
    <w:name w:val="Strong"/>
    <w:basedOn w:val="a0"/>
    <w:uiPriority w:val="22"/>
    <w:qFormat/>
    <w:rsid w:val="00C910CA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на Office">
  <a:themeElements>
    <a:clrScheme name="О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610</Words>
  <Characters>3477</Characters>
  <Application>Microsoft Office Word</Application>
  <DocSecurity>0</DocSecurity>
  <Lines>28</Lines>
  <Paragraphs>8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2026-11-05T10:58:00Z</dcterms:created>
  <dcterms:modified xsi:type="dcterms:W3CDTF">2026-11-05T10:58:00Z</dcterms:modified>
</cp:coreProperties>
</file>